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основу члана 119. став 1. тач. 1) Закона о основама система образовања и васпитања (</w:t>
      </w:r>
      <w:r w:rsidR="001053D4">
        <w:rPr>
          <w:rFonts w:ascii="Times New Roman" w:eastAsia="Times New Roman" w:hAnsi="Times New Roman" w:cs="Times New Roman"/>
          <w:sz w:val="24"/>
          <w:szCs w:val="24"/>
        </w:rPr>
        <w:t>„</w:t>
      </w:r>
      <w:r>
        <w:rPr>
          <w:rFonts w:ascii="Times New Roman" w:eastAsia="Times New Roman" w:hAnsi="Times New Roman" w:cs="Times New Roman"/>
          <w:sz w:val="24"/>
          <w:szCs w:val="24"/>
        </w:rPr>
        <w:t>Сл. гласник РС", бр. 88/2017, 27/2018-др.закони, 10/2019</w:t>
      </w:r>
      <w:r>
        <w:rPr>
          <w:rFonts w:ascii="Times New Roman" w:eastAsia="Times New Roman" w:hAnsi="Times New Roman" w:cs="Calibri"/>
          <w:sz w:val="24"/>
          <w:szCs w:val="24"/>
        </w:rPr>
        <w:t xml:space="preserve">, </w:t>
      </w:r>
      <w:r>
        <w:rPr>
          <w:rFonts w:ascii="Times New Roman" w:eastAsia="Times New Roman" w:hAnsi="Times New Roman" w:cs="Times New Roman"/>
          <w:sz w:val="24"/>
          <w:szCs w:val="24"/>
        </w:rPr>
        <w:t>6/2020,</w:t>
      </w:r>
      <w:r>
        <w:rPr>
          <w:rFonts w:ascii="Times New Roman" w:eastAsia="Times New Roman" w:hAnsi="Times New Roman" w:cs="Calibri"/>
          <w:sz w:val="24"/>
          <w:szCs w:val="24"/>
        </w:rPr>
        <w:t xml:space="preserve"> </w:t>
      </w:r>
      <w:r>
        <w:rPr>
          <w:rFonts w:ascii="Times New Roman" w:eastAsia="Times New Roman" w:hAnsi="Times New Roman" w:cs="Times New Roman"/>
          <w:sz w:val="24"/>
          <w:szCs w:val="24"/>
        </w:rPr>
        <w:t>129/2021 и 92/2023</w:t>
      </w:r>
      <w:r>
        <w:rPr>
          <w:rFonts w:ascii="Times New Roman" w:eastAsia="Times New Roman" w:hAnsi="Times New Roman" w:cs="Calibri"/>
          <w:sz w:val="24"/>
          <w:szCs w:val="24"/>
        </w:rPr>
        <w:t>)</w:t>
      </w:r>
      <w:r w:rsidR="001053D4">
        <w:rPr>
          <w:rFonts w:ascii="Times New Roman" w:eastAsia="Times New Roman" w:hAnsi="Times New Roman" w:cs="Calibri"/>
          <w:sz w:val="24"/>
          <w:szCs w:val="24"/>
        </w:rPr>
        <w:t xml:space="preserve"> </w:t>
      </w:r>
      <w:r>
        <w:rPr>
          <w:rFonts w:ascii="Times New Roman" w:eastAsia="Times New Roman" w:hAnsi="Times New Roman" w:cs="Calibri"/>
          <w:sz w:val="24"/>
          <w:szCs w:val="24"/>
        </w:rPr>
        <w:t>(у даљем тексту: Закон), Правилник</w:t>
      </w:r>
      <w:r w:rsidR="001053D4">
        <w:rPr>
          <w:rFonts w:ascii="Times New Roman" w:eastAsia="Times New Roman" w:hAnsi="Times New Roman" w:cs="Calibri"/>
          <w:sz w:val="24"/>
          <w:szCs w:val="24"/>
        </w:rPr>
        <w:t>а</w:t>
      </w:r>
      <w:r>
        <w:rPr>
          <w:rFonts w:ascii="Times New Roman" w:eastAsia="Times New Roman" w:hAnsi="Times New Roman" w:cs="Calibri"/>
          <w:sz w:val="24"/>
          <w:szCs w:val="24"/>
        </w:rPr>
        <w:t xml:space="preserve"> о обављању друштвено-корисног, односно хуманитарног рада у установама образовања и васпитања</w:t>
      </w:r>
      <w:r>
        <w:t xml:space="preserve"> (</w:t>
      </w:r>
      <w:r w:rsidR="001053D4">
        <w:rPr>
          <w:rFonts w:ascii="Times New Roman" w:eastAsia="Times New Roman" w:hAnsi="Times New Roman" w:cs="Calibri"/>
          <w:sz w:val="24"/>
          <w:szCs w:val="24"/>
        </w:rPr>
        <w:t>„</w:t>
      </w:r>
      <w:r>
        <w:rPr>
          <w:rFonts w:ascii="Times New Roman" w:eastAsia="Times New Roman" w:hAnsi="Times New Roman" w:cs="Calibri"/>
          <w:sz w:val="24"/>
          <w:szCs w:val="24"/>
        </w:rPr>
        <w:t xml:space="preserve">Сл. гласник РС”, бр. 10/2024), и члана </w:t>
      </w:r>
      <w:r w:rsidR="00D05F3C">
        <w:rPr>
          <w:rFonts w:ascii="Times New Roman" w:eastAsia="Times New Roman" w:hAnsi="Times New Roman" w:cs="Calibri"/>
          <w:sz w:val="24"/>
          <w:szCs w:val="24"/>
        </w:rPr>
        <w:t>47</w:t>
      </w:r>
      <w:r w:rsidR="001053D4">
        <w:rPr>
          <w:rFonts w:ascii="Times New Roman" w:eastAsia="Times New Roman" w:hAnsi="Times New Roman" w:cs="Calibri"/>
          <w:sz w:val="24"/>
          <w:szCs w:val="24"/>
        </w:rPr>
        <w:t>.</w:t>
      </w:r>
      <w:r>
        <w:rPr>
          <w:rFonts w:ascii="Times New Roman" w:eastAsia="Times New Roman" w:hAnsi="Times New Roman" w:cs="Calibri"/>
          <w:sz w:val="24"/>
          <w:szCs w:val="24"/>
        </w:rPr>
        <w:t xml:space="preserve"> </w:t>
      </w:r>
      <w:r w:rsidR="00D05F3C">
        <w:rPr>
          <w:rFonts w:ascii="Times New Roman" w:eastAsia="Times New Roman" w:hAnsi="Times New Roman" w:cs="Calibri"/>
          <w:sz w:val="24"/>
          <w:szCs w:val="24"/>
          <w:lang w:val="sr-Cyrl-RS"/>
        </w:rPr>
        <w:t xml:space="preserve">став 1. тачка 1. </w:t>
      </w:r>
      <w:proofErr w:type="spellStart"/>
      <w:r>
        <w:rPr>
          <w:rFonts w:ascii="Times New Roman" w:eastAsia="Times New Roman" w:hAnsi="Times New Roman" w:cs="Calibri"/>
          <w:sz w:val="24"/>
          <w:szCs w:val="24"/>
        </w:rPr>
        <w:t>Статута</w:t>
      </w:r>
      <w:proofErr w:type="spellEnd"/>
      <w:r w:rsidR="00D05F3C">
        <w:rPr>
          <w:rFonts w:ascii="Times New Roman" w:eastAsia="Times New Roman" w:hAnsi="Times New Roman" w:cs="Calibri"/>
          <w:sz w:val="24"/>
          <w:szCs w:val="24"/>
        </w:rPr>
        <w:t xml:space="preserve"> </w:t>
      </w:r>
      <w:bookmarkStart w:id="0" w:name="_GoBack"/>
      <w:bookmarkEnd w:id="0"/>
      <w:proofErr w:type="spellStart"/>
      <w:r>
        <w:rPr>
          <w:rFonts w:ascii="Times New Roman" w:eastAsia="Times New Roman" w:hAnsi="Times New Roman" w:cs="Calibri"/>
          <w:sz w:val="24"/>
          <w:szCs w:val="24"/>
        </w:rPr>
        <w:t>школе</w:t>
      </w:r>
      <w:proofErr w:type="spellEnd"/>
      <w:r>
        <w:rPr>
          <w:rFonts w:ascii="Times New Roman" w:eastAsia="Times New Roman" w:hAnsi="Times New Roman" w:cs="Calibri"/>
          <w:sz w:val="24"/>
          <w:szCs w:val="24"/>
        </w:rPr>
        <w:t xml:space="preserve">, </w:t>
      </w:r>
      <w:proofErr w:type="spellStart"/>
      <w:r>
        <w:rPr>
          <w:rFonts w:ascii="Times New Roman" w:eastAsia="Times New Roman" w:hAnsi="Times New Roman" w:cs="Calibri"/>
          <w:sz w:val="24"/>
          <w:szCs w:val="24"/>
        </w:rPr>
        <w:t>Школски</w:t>
      </w:r>
      <w:proofErr w:type="spellEnd"/>
      <w:r>
        <w:rPr>
          <w:rFonts w:ascii="Times New Roman" w:eastAsia="Times New Roman" w:hAnsi="Times New Roman" w:cs="Calibri"/>
          <w:sz w:val="24"/>
          <w:szCs w:val="24"/>
        </w:rPr>
        <w:t xml:space="preserve"> </w:t>
      </w:r>
      <w:proofErr w:type="spellStart"/>
      <w:r>
        <w:rPr>
          <w:rFonts w:ascii="Times New Roman" w:eastAsia="Times New Roman" w:hAnsi="Times New Roman" w:cs="Calibri"/>
          <w:sz w:val="24"/>
          <w:szCs w:val="24"/>
        </w:rPr>
        <w:t>одбор</w:t>
      </w:r>
      <w:proofErr w:type="spellEnd"/>
      <w:r w:rsidR="001053D4">
        <w:rPr>
          <w:rFonts w:ascii="Times New Roman" w:eastAsia="Times New Roman" w:hAnsi="Times New Roman" w:cs="Calibri"/>
          <w:sz w:val="24"/>
          <w:szCs w:val="24"/>
        </w:rPr>
        <w:t xml:space="preserve"> </w:t>
      </w:r>
      <w:bookmarkStart w:id="1" w:name="_Hlk164065064"/>
      <w:proofErr w:type="spellStart"/>
      <w:r w:rsidR="001053D4">
        <w:rPr>
          <w:rFonts w:ascii="Times New Roman" w:eastAsia="Times New Roman" w:hAnsi="Times New Roman" w:cs="Calibri"/>
          <w:sz w:val="24"/>
          <w:szCs w:val="24"/>
        </w:rPr>
        <w:t>Основне</w:t>
      </w:r>
      <w:proofErr w:type="spellEnd"/>
      <w:r w:rsidR="001053D4">
        <w:rPr>
          <w:rFonts w:ascii="Times New Roman" w:eastAsia="Times New Roman" w:hAnsi="Times New Roman" w:cs="Calibri"/>
          <w:sz w:val="24"/>
          <w:szCs w:val="24"/>
        </w:rPr>
        <w:t xml:space="preserve"> </w:t>
      </w:r>
      <w:proofErr w:type="spellStart"/>
      <w:r w:rsidR="001053D4">
        <w:rPr>
          <w:rFonts w:ascii="Times New Roman" w:eastAsia="Times New Roman" w:hAnsi="Times New Roman" w:cs="Calibri"/>
          <w:sz w:val="24"/>
          <w:szCs w:val="24"/>
        </w:rPr>
        <w:t>школе</w:t>
      </w:r>
      <w:proofErr w:type="spellEnd"/>
      <w:r w:rsidR="001053D4">
        <w:rPr>
          <w:rFonts w:ascii="Times New Roman" w:eastAsia="Times New Roman" w:hAnsi="Times New Roman" w:cs="Calibri"/>
          <w:sz w:val="24"/>
          <w:szCs w:val="24"/>
        </w:rPr>
        <w:t xml:space="preserve"> „</w:t>
      </w:r>
      <w:proofErr w:type="spellStart"/>
      <w:r w:rsidR="001053D4">
        <w:rPr>
          <w:rFonts w:ascii="Times New Roman" w:eastAsia="Times New Roman" w:hAnsi="Times New Roman" w:cs="Calibri"/>
          <w:sz w:val="24"/>
          <w:szCs w:val="24"/>
        </w:rPr>
        <w:t>Никола</w:t>
      </w:r>
      <w:proofErr w:type="spellEnd"/>
      <w:r w:rsidR="001053D4">
        <w:rPr>
          <w:rFonts w:ascii="Times New Roman" w:eastAsia="Times New Roman" w:hAnsi="Times New Roman" w:cs="Calibri"/>
          <w:sz w:val="24"/>
          <w:szCs w:val="24"/>
        </w:rPr>
        <w:t xml:space="preserve"> </w:t>
      </w:r>
      <w:proofErr w:type="spellStart"/>
      <w:r w:rsidR="001053D4">
        <w:rPr>
          <w:rFonts w:ascii="Times New Roman" w:eastAsia="Times New Roman" w:hAnsi="Times New Roman" w:cs="Calibri"/>
          <w:sz w:val="24"/>
          <w:szCs w:val="24"/>
        </w:rPr>
        <w:t>Тесла</w:t>
      </w:r>
      <w:proofErr w:type="spellEnd"/>
      <w:proofErr w:type="gramStart"/>
      <w:r w:rsidR="001053D4">
        <w:rPr>
          <w:rFonts w:ascii="Times New Roman" w:eastAsia="Times New Roman" w:hAnsi="Times New Roman" w:cs="Calibri"/>
          <w:sz w:val="24"/>
          <w:szCs w:val="24"/>
        </w:rPr>
        <w:t xml:space="preserve">“ </w:t>
      </w:r>
      <w:proofErr w:type="spellStart"/>
      <w:r w:rsidR="001053D4">
        <w:rPr>
          <w:rFonts w:ascii="Times New Roman" w:eastAsia="Times New Roman" w:hAnsi="Times New Roman" w:cs="Calibri"/>
          <w:sz w:val="24"/>
          <w:szCs w:val="24"/>
        </w:rPr>
        <w:t>из</w:t>
      </w:r>
      <w:proofErr w:type="spellEnd"/>
      <w:proofErr w:type="gramEnd"/>
      <w:r w:rsidR="001053D4">
        <w:rPr>
          <w:rFonts w:ascii="Times New Roman" w:eastAsia="Times New Roman" w:hAnsi="Times New Roman" w:cs="Calibri"/>
          <w:sz w:val="24"/>
          <w:szCs w:val="24"/>
        </w:rPr>
        <w:t xml:space="preserve"> </w:t>
      </w:r>
      <w:proofErr w:type="spellStart"/>
      <w:r w:rsidR="001053D4">
        <w:rPr>
          <w:rFonts w:ascii="Times New Roman" w:eastAsia="Times New Roman" w:hAnsi="Times New Roman" w:cs="Calibri"/>
          <w:sz w:val="24"/>
          <w:szCs w:val="24"/>
        </w:rPr>
        <w:t>Бачке</w:t>
      </w:r>
      <w:proofErr w:type="spellEnd"/>
      <w:r w:rsidR="001053D4">
        <w:rPr>
          <w:rFonts w:ascii="Times New Roman" w:eastAsia="Times New Roman" w:hAnsi="Times New Roman" w:cs="Calibri"/>
          <w:sz w:val="24"/>
          <w:szCs w:val="24"/>
        </w:rPr>
        <w:t xml:space="preserve"> </w:t>
      </w:r>
      <w:proofErr w:type="spellStart"/>
      <w:r w:rsidR="001053D4">
        <w:rPr>
          <w:rFonts w:ascii="Times New Roman" w:eastAsia="Times New Roman" w:hAnsi="Times New Roman" w:cs="Calibri"/>
          <w:sz w:val="24"/>
          <w:szCs w:val="24"/>
        </w:rPr>
        <w:t>Тополе</w:t>
      </w:r>
      <w:bookmarkEnd w:id="1"/>
      <w:proofErr w:type="spellEnd"/>
      <w:r>
        <w:rPr>
          <w:rFonts w:ascii="Times New Roman" w:eastAsia="Times New Roman" w:hAnsi="Times New Roman" w:cs="Calibri"/>
          <w:sz w:val="24"/>
          <w:szCs w:val="24"/>
        </w:rPr>
        <w:t xml:space="preserve">, </w:t>
      </w:r>
      <w:proofErr w:type="spellStart"/>
      <w:r>
        <w:rPr>
          <w:rFonts w:ascii="Times New Roman" w:eastAsia="Times New Roman" w:hAnsi="Times New Roman" w:cs="Calibri"/>
          <w:sz w:val="24"/>
          <w:szCs w:val="24"/>
        </w:rPr>
        <w:t>на</w:t>
      </w:r>
      <w:proofErr w:type="spellEnd"/>
      <w:r>
        <w:rPr>
          <w:rFonts w:ascii="Times New Roman" w:eastAsia="Times New Roman" w:hAnsi="Times New Roman" w:cs="Calibri"/>
          <w:sz w:val="24"/>
          <w:szCs w:val="24"/>
        </w:rPr>
        <w:t xml:space="preserve"> </w:t>
      </w:r>
      <w:proofErr w:type="spellStart"/>
      <w:r>
        <w:rPr>
          <w:rFonts w:ascii="Times New Roman" w:eastAsia="Times New Roman" w:hAnsi="Times New Roman" w:cs="Calibri"/>
          <w:sz w:val="24"/>
          <w:szCs w:val="24"/>
        </w:rPr>
        <w:t>седници</w:t>
      </w:r>
      <w:proofErr w:type="spellEnd"/>
      <w:r>
        <w:rPr>
          <w:rFonts w:ascii="Times New Roman" w:eastAsia="Times New Roman" w:hAnsi="Times New Roman" w:cs="Calibri"/>
          <w:sz w:val="24"/>
          <w:szCs w:val="24"/>
        </w:rPr>
        <w:t xml:space="preserve"> </w:t>
      </w:r>
      <w:proofErr w:type="spellStart"/>
      <w:r>
        <w:rPr>
          <w:rFonts w:ascii="Times New Roman" w:eastAsia="Times New Roman" w:hAnsi="Times New Roman" w:cs="Calibri"/>
          <w:sz w:val="24"/>
          <w:szCs w:val="24"/>
        </w:rPr>
        <w:t>одржаној</w:t>
      </w:r>
      <w:proofErr w:type="spellEnd"/>
      <w:r>
        <w:rPr>
          <w:rFonts w:ascii="Times New Roman" w:eastAsia="Times New Roman" w:hAnsi="Times New Roman" w:cs="Calibri"/>
          <w:sz w:val="24"/>
          <w:szCs w:val="24"/>
        </w:rPr>
        <w:t xml:space="preserve"> </w:t>
      </w:r>
      <w:proofErr w:type="spellStart"/>
      <w:r>
        <w:rPr>
          <w:rFonts w:ascii="Times New Roman" w:eastAsia="Times New Roman" w:hAnsi="Times New Roman" w:cs="Calibri"/>
          <w:sz w:val="24"/>
          <w:szCs w:val="24"/>
        </w:rPr>
        <w:t>дана</w:t>
      </w:r>
      <w:proofErr w:type="spellEnd"/>
      <w:r w:rsidR="001053D4">
        <w:rPr>
          <w:rFonts w:ascii="Times New Roman" w:eastAsia="Times New Roman" w:hAnsi="Times New Roman" w:cs="Calibri"/>
          <w:sz w:val="24"/>
          <w:szCs w:val="24"/>
        </w:rPr>
        <w:t xml:space="preserve"> 16.04.2024. </w:t>
      </w:r>
      <w:r>
        <w:rPr>
          <w:rFonts w:ascii="Times New Roman" w:eastAsia="Times New Roman" w:hAnsi="Times New Roman" w:cs="Calibri"/>
          <w:sz w:val="24"/>
          <w:szCs w:val="24"/>
        </w:rPr>
        <w:t>године дон</w:t>
      </w:r>
      <w:r w:rsidR="001053D4">
        <w:rPr>
          <w:rFonts w:ascii="Times New Roman" w:eastAsia="Times New Roman" w:hAnsi="Times New Roman" w:cs="Calibri"/>
          <w:sz w:val="24"/>
          <w:szCs w:val="24"/>
        </w:rPr>
        <w:t>оси</w:t>
      </w:r>
    </w:p>
    <w:p w:rsidR="00F22A5D" w:rsidRDefault="00F22A5D">
      <w:pPr>
        <w:spacing w:after="0" w:line="240" w:lineRule="auto"/>
        <w:jc w:val="both"/>
        <w:rPr>
          <w:rFonts w:ascii="Times New Roman" w:eastAsia="Times New Roman" w:hAnsi="Times New Roman" w:cs="Calibri"/>
          <w:sz w:val="24"/>
          <w:szCs w:val="24"/>
        </w:rPr>
      </w:pPr>
    </w:p>
    <w:p w:rsidR="00F22A5D" w:rsidRDefault="00CA1D2B">
      <w:pPr>
        <w:spacing w:after="0" w:line="240" w:lineRule="auto"/>
        <w:jc w:val="center"/>
        <w:rPr>
          <w:rFonts w:ascii="Times New Roman" w:eastAsia="Times New Roman" w:hAnsi="Times New Roman" w:cs="Calibri"/>
          <w:b/>
          <w:sz w:val="24"/>
          <w:szCs w:val="24"/>
        </w:rPr>
      </w:pPr>
      <w:r>
        <w:rPr>
          <w:rFonts w:ascii="Times New Roman" w:eastAsia="Times New Roman" w:hAnsi="Times New Roman" w:cs="Times New Roman"/>
          <w:b/>
          <w:sz w:val="24"/>
          <w:szCs w:val="24"/>
        </w:rPr>
        <w:t>ПРАВИЛНИК</w:t>
      </w:r>
    </w:p>
    <w:p w:rsidR="00F22A5D" w:rsidRDefault="00CA1D2B">
      <w:pPr>
        <w:spacing w:after="0" w:line="240" w:lineRule="auto"/>
        <w:jc w:val="center"/>
        <w:rPr>
          <w:rFonts w:ascii="Times New Roman" w:eastAsia="Times New Roman" w:hAnsi="Times New Roman" w:cs="Calibri"/>
          <w:b/>
          <w:sz w:val="24"/>
          <w:szCs w:val="24"/>
        </w:rPr>
      </w:pPr>
      <w:r>
        <w:rPr>
          <w:rFonts w:ascii="Times New Roman" w:eastAsia="Times New Roman" w:hAnsi="Times New Roman" w:cs="Times New Roman"/>
          <w:b/>
          <w:sz w:val="24"/>
          <w:szCs w:val="24"/>
        </w:rPr>
        <w:t>О НАЧИНУ ЕВИДЕНТИРАЊА И ПРАЋЕЊА ДРУШТВЕНО-КОРИСНОГ, ОДНОСНО ХУМАНИТАРНОГ РАДА И ИЗВЕШТАВАЊА О ЊЕГОВИМ ЕФЕКТИМА</w:t>
      </w:r>
      <w:r>
        <w:rPr>
          <w:rFonts w:ascii="Times New Roman" w:eastAsia="Times New Roman" w:hAnsi="Times New Roman" w:cs="Times New Roman"/>
          <w:b/>
          <w:sz w:val="24"/>
          <w:szCs w:val="24"/>
        </w:rPr>
        <w:br/>
      </w:r>
    </w:p>
    <w:p w:rsidR="00F22A5D" w:rsidRDefault="00CA1D2B">
      <w:pPr>
        <w:spacing w:after="0" w:line="240" w:lineRule="auto"/>
        <w:jc w:val="center"/>
        <w:rPr>
          <w:rFonts w:ascii="Times New Roman" w:eastAsia="Times New Roman" w:hAnsi="Times New Roman" w:cs="Calibri"/>
          <w:b/>
          <w:sz w:val="24"/>
          <w:szCs w:val="24"/>
        </w:rPr>
      </w:pPr>
      <w:r>
        <w:rPr>
          <w:rFonts w:ascii="Times New Roman" w:eastAsia="Times New Roman" w:hAnsi="Times New Roman" w:cs="Times New Roman"/>
          <w:b/>
          <w:sz w:val="24"/>
          <w:szCs w:val="24"/>
        </w:rPr>
        <w:t>Члан 1.</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Calibri"/>
          <w:sz w:val="24"/>
          <w:szCs w:val="24"/>
        </w:rPr>
        <w:t xml:space="preserve">Овим правилником уређује се начин евидентирања и праћења друштвено-корисног, односно хуманитарног рада </w:t>
      </w:r>
      <w:r>
        <w:rPr>
          <w:rFonts w:ascii="Times New Roman" w:eastAsia="Times New Roman" w:hAnsi="Times New Roman" w:cs="Times New Roman"/>
          <w:sz w:val="24"/>
          <w:szCs w:val="24"/>
        </w:rPr>
        <w:t>(у даљем тексту: друштвено-користан рад)</w:t>
      </w:r>
      <w:r>
        <w:rPr>
          <w:rFonts w:ascii="Times New Roman" w:eastAsia="Times New Roman" w:hAnsi="Times New Roman" w:cs="Calibri"/>
          <w:sz w:val="24"/>
          <w:szCs w:val="24"/>
        </w:rPr>
        <w:t xml:space="preserve"> и извештавања о његовим ефектима у</w:t>
      </w:r>
      <w:r w:rsidR="001053D4" w:rsidRPr="001053D4">
        <w:rPr>
          <w:rFonts w:ascii="Times New Roman" w:eastAsia="Times New Roman" w:hAnsi="Times New Roman" w:cs="Calibri"/>
          <w:sz w:val="24"/>
          <w:szCs w:val="24"/>
        </w:rPr>
        <w:t xml:space="preserve"> </w:t>
      </w:r>
      <w:r w:rsidR="001053D4">
        <w:rPr>
          <w:rFonts w:ascii="Times New Roman" w:eastAsia="Times New Roman" w:hAnsi="Times New Roman" w:cs="Calibri"/>
          <w:sz w:val="24"/>
          <w:szCs w:val="24"/>
        </w:rPr>
        <w:t xml:space="preserve">Основној школи „Никола Тесла“ из Бачке Тополе </w:t>
      </w:r>
      <w:r>
        <w:rPr>
          <w:rFonts w:ascii="Times New Roman" w:eastAsia="Times New Roman" w:hAnsi="Times New Roman" w:cs="Calibri"/>
          <w:sz w:val="24"/>
          <w:szCs w:val="24"/>
        </w:rPr>
        <w:t>(у даљем тексту: Школа).</w:t>
      </w:r>
    </w:p>
    <w:p w:rsidR="00F22A5D" w:rsidRDefault="00F22A5D">
      <w:pPr>
        <w:spacing w:after="0" w:line="240" w:lineRule="auto"/>
        <w:jc w:val="both"/>
        <w:rPr>
          <w:rFonts w:ascii="Times New Roman" w:eastAsia="Times New Roman" w:hAnsi="Times New Roman" w:cs="Calibri"/>
          <w:sz w:val="24"/>
          <w:szCs w:val="24"/>
        </w:rPr>
      </w:pPr>
    </w:p>
    <w:p w:rsidR="00F22A5D" w:rsidRDefault="00CA1D2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2.</w:t>
      </w:r>
    </w:p>
    <w:p w:rsidR="00F22A5D" w:rsidRDefault="00F22A5D">
      <w:pPr>
        <w:spacing w:after="0" w:line="240" w:lineRule="auto"/>
        <w:jc w:val="center"/>
        <w:rPr>
          <w:rFonts w:ascii="Times New Roman" w:eastAsia="Times New Roman" w:hAnsi="Times New Roman" w:cs="Times New Roman"/>
          <w:b/>
          <w:sz w:val="24"/>
          <w:szCs w:val="24"/>
        </w:rPr>
      </w:pPr>
    </w:p>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Друштвено-користан рад обухвата активности чијим се остваривањем развија друштвено одговорно понашање ученика.</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Друштвено-користан рад, у смислу овог правилника, односи се на друштвено-користан и хуманитарни рад који школа планира годишњим планом рада у оквиру плана заштите од насиља и остварује се ради укључивања свих ученика у планирање и реализацију тог рада, као и друштвено-корисни и хуманитарни рад који се реализује у оквиру појачаног васпитног рада.</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Активности друштвено-корисног рада представљају следеће активности: хуманитарне акције; еколошке акције уређења школе, учионица, других просторија, као и школског окружења; акције прикупљања материјала за рециклажу; припрема, односно уређење школског простора за одржавање школских манифестација, изложби, гостовања, спортских и других такмичења; посете установама социјалне заштите за смештај деце и омладине, домовима старих и Црвеном крсту; и друге активности које доприносе развоју емпатије, толеранције и унапређивању односа заснованих на међусобном уважавању и сарадњи.</w:t>
      </w:r>
    </w:p>
    <w:p w:rsidR="00F22A5D" w:rsidRDefault="00F22A5D">
      <w:pPr>
        <w:spacing w:after="0" w:line="240" w:lineRule="auto"/>
        <w:jc w:val="both"/>
        <w:rPr>
          <w:rFonts w:ascii="Times New Roman" w:eastAsia="Times New Roman" w:hAnsi="Times New Roman" w:cs="Times New Roman"/>
          <w:sz w:val="24"/>
          <w:szCs w:val="24"/>
        </w:rPr>
      </w:pPr>
    </w:p>
    <w:p w:rsidR="004773F4"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Конкретне активности које запослени у Школи могу да планирају и реализују у складу са годишњим планом заштите од насиља, као и у оквиру појачаног васпитног рада су</w:t>
      </w:r>
      <w:r w:rsidR="004773F4">
        <w:rPr>
          <w:rFonts w:ascii="Times New Roman" w:eastAsia="Times New Roman" w:hAnsi="Times New Roman" w:cs="Times New Roman"/>
          <w:sz w:val="24"/>
          <w:szCs w:val="24"/>
        </w:rPr>
        <w:t>:</w:t>
      </w:r>
    </w:p>
    <w:p w:rsidR="0029426B" w:rsidRDefault="0029426B">
      <w:pPr>
        <w:spacing w:after="0" w:line="240" w:lineRule="auto"/>
        <w:jc w:val="both"/>
        <w:rPr>
          <w:rFonts w:ascii="Times New Roman" w:eastAsia="Times New Roman" w:hAnsi="Times New Roman" w:cs="Times New Roman"/>
          <w:sz w:val="24"/>
          <w:szCs w:val="24"/>
        </w:rPr>
      </w:pPr>
    </w:p>
    <w:p w:rsidR="004773F4" w:rsidRPr="004773F4" w:rsidRDefault="00CA1D2B" w:rsidP="004773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9426B">
        <w:rPr>
          <w:rFonts w:ascii="Times New Roman" w:eastAsia="Times New Roman" w:hAnsi="Times New Roman" w:cs="Times New Roman"/>
          <w:sz w:val="24"/>
          <w:szCs w:val="24"/>
        </w:rPr>
        <w:t>- о</w:t>
      </w:r>
      <w:r w:rsidR="004773F4" w:rsidRPr="004773F4">
        <w:rPr>
          <w:rFonts w:ascii="Times New Roman" w:eastAsia="Times New Roman" w:hAnsi="Times New Roman" w:cs="Times New Roman"/>
          <w:sz w:val="24"/>
          <w:szCs w:val="24"/>
        </w:rPr>
        <w:t>рганизовање хуманитарних акција за вулнерабилне/осетљиве групе (представа, концерата, манифестација, изложба, прикупљања прилога, играчака и донирање, хуманитарни базари, спортске манифестације и сл.);</w:t>
      </w:r>
    </w:p>
    <w:p w:rsidR="004773F4" w:rsidRPr="004773F4" w:rsidRDefault="004773F4" w:rsidP="004773F4">
      <w:pPr>
        <w:spacing w:after="0" w:line="240" w:lineRule="auto"/>
        <w:jc w:val="both"/>
        <w:rPr>
          <w:rFonts w:ascii="Times New Roman" w:eastAsia="Times New Roman" w:hAnsi="Times New Roman" w:cs="Times New Roman"/>
          <w:sz w:val="24"/>
          <w:szCs w:val="24"/>
        </w:rPr>
      </w:pPr>
      <w:r w:rsidRPr="004773F4">
        <w:rPr>
          <w:rFonts w:ascii="Times New Roman" w:eastAsia="Times New Roman" w:hAnsi="Times New Roman" w:cs="Times New Roman"/>
          <w:sz w:val="24"/>
          <w:szCs w:val="24"/>
        </w:rPr>
        <w:t xml:space="preserve">- </w:t>
      </w:r>
      <w:r w:rsidR="0029426B">
        <w:rPr>
          <w:rFonts w:ascii="Times New Roman" w:eastAsia="Times New Roman" w:hAnsi="Times New Roman" w:cs="Times New Roman"/>
          <w:sz w:val="24"/>
          <w:szCs w:val="24"/>
        </w:rPr>
        <w:t>о</w:t>
      </w:r>
      <w:r w:rsidRPr="004773F4">
        <w:rPr>
          <w:rFonts w:ascii="Times New Roman" w:eastAsia="Times New Roman" w:hAnsi="Times New Roman" w:cs="Times New Roman"/>
          <w:sz w:val="24"/>
          <w:szCs w:val="24"/>
        </w:rPr>
        <w:t>рганизивање хуманитарних акција за животиње (акције храњења и удомљавања напуштених животиња, прикупљање прилога, волонтирање у азилу за животиње, организовање манифестација, базара и сл.);</w:t>
      </w:r>
    </w:p>
    <w:p w:rsidR="004773F4" w:rsidRPr="004773F4" w:rsidRDefault="004773F4" w:rsidP="004773F4">
      <w:pPr>
        <w:spacing w:after="0" w:line="240" w:lineRule="auto"/>
        <w:jc w:val="both"/>
        <w:rPr>
          <w:rFonts w:ascii="Times New Roman" w:eastAsia="Times New Roman" w:hAnsi="Times New Roman" w:cs="Times New Roman"/>
          <w:sz w:val="24"/>
          <w:szCs w:val="24"/>
        </w:rPr>
      </w:pPr>
      <w:r w:rsidRPr="004773F4">
        <w:rPr>
          <w:rFonts w:ascii="Times New Roman" w:eastAsia="Times New Roman" w:hAnsi="Times New Roman" w:cs="Times New Roman"/>
          <w:sz w:val="24"/>
          <w:szCs w:val="24"/>
        </w:rPr>
        <w:t xml:space="preserve">- </w:t>
      </w:r>
      <w:r w:rsidR="0029426B">
        <w:rPr>
          <w:rFonts w:ascii="Times New Roman" w:eastAsia="Times New Roman" w:hAnsi="Times New Roman" w:cs="Times New Roman"/>
          <w:sz w:val="24"/>
          <w:szCs w:val="24"/>
        </w:rPr>
        <w:t>п</w:t>
      </w:r>
      <w:r w:rsidRPr="004773F4">
        <w:rPr>
          <w:rFonts w:ascii="Times New Roman" w:eastAsia="Times New Roman" w:hAnsi="Times New Roman" w:cs="Times New Roman"/>
          <w:sz w:val="24"/>
          <w:szCs w:val="24"/>
        </w:rPr>
        <w:t>осете установама социјалне и здравствене заштите и другим установама које се баве хуманитарним радом (домови за децу без родитељског старања, домови за стара лица, дневни боравци за децу са сметњама у развоју и инвалидитетом и сл.) у циљу реализације хуманитарних акција или друштвених активности;</w:t>
      </w:r>
    </w:p>
    <w:p w:rsidR="004773F4" w:rsidRPr="004773F4" w:rsidRDefault="004773F4" w:rsidP="004773F4">
      <w:pPr>
        <w:spacing w:after="0" w:line="240" w:lineRule="auto"/>
        <w:jc w:val="both"/>
        <w:rPr>
          <w:rFonts w:ascii="Times New Roman" w:eastAsia="Times New Roman" w:hAnsi="Times New Roman" w:cs="Times New Roman"/>
          <w:sz w:val="24"/>
          <w:szCs w:val="24"/>
        </w:rPr>
      </w:pPr>
      <w:r w:rsidRPr="004773F4">
        <w:rPr>
          <w:rFonts w:ascii="Times New Roman" w:eastAsia="Times New Roman" w:hAnsi="Times New Roman" w:cs="Times New Roman"/>
          <w:sz w:val="24"/>
          <w:szCs w:val="24"/>
        </w:rPr>
        <w:t xml:space="preserve">- </w:t>
      </w:r>
      <w:r w:rsidR="0029426B">
        <w:rPr>
          <w:rFonts w:ascii="Times New Roman" w:eastAsia="Times New Roman" w:hAnsi="Times New Roman" w:cs="Times New Roman"/>
          <w:sz w:val="24"/>
          <w:szCs w:val="24"/>
        </w:rPr>
        <w:t>о</w:t>
      </w:r>
      <w:r w:rsidRPr="004773F4">
        <w:rPr>
          <w:rFonts w:ascii="Times New Roman" w:eastAsia="Times New Roman" w:hAnsi="Times New Roman" w:cs="Times New Roman"/>
          <w:sz w:val="24"/>
          <w:szCs w:val="24"/>
        </w:rPr>
        <w:t>рганизовање еколошких акција, акција заштите животине средине и животиња, акција рециклаже у установи и у сарадњи са локалном заједницом или релевентим институцијама, организацијама; обуке и предавања на тему екологије, заштите животне средине и примарне рециклаже ради подизања еколошке свести;</w:t>
      </w:r>
    </w:p>
    <w:p w:rsidR="004773F4" w:rsidRPr="004773F4" w:rsidRDefault="004773F4" w:rsidP="004773F4">
      <w:pPr>
        <w:spacing w:after="0" w:line="240" w:lineRule="auto"/>
        <w:jc w:val="both"/>
        <w:rPr>
          <w:rFonts w:ascii="Times New Roman" w:eastAsia="Times New Roman" w:hAnsi="Times New Roman" w:cs="Times New Roman"/>
          <w:sz w:val="24"/>
          <w:szCs w:val="24"/>
        </w:rPr>
      </w:pPr>
      <w:r w:rsidRPr="004773F4">
        <w:rPr>
          <w:rFonts w:ascii="Times New Roman" w:eastAsia="Times New Roman" w:hAnsi="Times New Roman" w:cs="Times New Roman"/>
          <w:sz w:val="24"/>
          <w:szCs w:val="24"/>
        </w:rPr>
        <w:t xml:space="preserve">- </w:t>
      </w:r>
      <w:r w:rsidR="0029426B">
        <w:rPr>
          <w:rFonts w:ascii="Times New Roman" w:eastAsia="Times New Roman" w:hAnsi="Times New Roman" w:cs="Times New Roman"/>
          <w:sz w:val="24"/>
          <w:szCs w:val="24"/>
        </w:rPr>
        <w:t>у</w:t>
      </w:r>
      <w:r w:rsidRPr="004773F4">
        <w:rPr>
          <w:rFonts w:ascii="Times New Roman" w:eastAsia="Times New Roman" w:hAnsi="Times New Roman" w:cs="Times New Roman"/>
          <w:sz w:val="24"/>
          <w:szCs w:val="24"/>
        </w:rPr>
        <w:t>ређење простора школе или у локалној заједници - паркова, спортских терена, дворишта школе (сађење дрвећа, цвећа, постављање кућица за птице у школском дворишту и градском парку и сл.);</w:t>
      </w:r>
    </w:p>
    <w:p w:rsidR="004773F4" w:rsidRPr="004773F4" w:rsidRDefault="004773F4" w:rsidP="004773F4">
      <w:pPr>
        <w:spacing w:after="0" w:line="240" w:lineRule="auto"/>
        <w:jc w:val="both"/>
        <w:rPr>
          <w:rFonts w:ascii="Times New Roman" w:eastAsia="Times New Roman" w:hAnsi="Times New Roman" w:cs="Times New Roman"/>
          <w:sz w:val="24"/>
          <w:szCs w:val="24"/>
        </w:rPr>
      </w:pPr>
      <w:r w:rsidRPr="004773F4">
        <w:rPr>
          <w:rFonts w:ascii="Times New Roman" w:eastAsia="Times New Roman" w:hAnsi="Times New Roman" w:cs="Times New Roman"/>
          <w:sz w:val="24"/>
          <w:szCs w:val="24"/>
        </w:rPr>
        <w:lastRenderedPageBreak/>
        <w:t xml:space="preserve">- </w:t>
      </w:r>
      <w:r w:rsidR="0029426B">
        <w:rPr>
          <w:rFonts w:ascii="Times New Roman" w:eastAsia="Times New Roman" w:hAnsi="Times New Roman" w:cs="Times New Roman"/>
          <w:sz w:val="24"/>
          <w:szCs w:val="24"/>
        </w:rPr>
        <w:t>о</w:t>
      </w:r>
      <w:r w:rsidRPr="004773F4">
        <w:rPr>
          <w:rFonts w:ascii="Times New Roman" w:eastAsia="Times New Roman" w:hAnsi="Times New Roman" w:cs="Times New Roman"/>
          <w:sz w:val="24"/>
          <w:szCs w:val="24"/>
        </w:rPr>
        <w:t>рганизовање тематских трибина, предавања, округлих столова, радионица на различите теме (превенције насиља, ментално здравље младих, здрави стилови живота, полно преносиве болести, психоактивне супстанце, заштита од нежељене трудноће, сексуално васпитање, пандемијске болести и значај хигијене и др.);</w:t>
      </w:r>
    </w:p>
    <w:p w:rsidR="004773F4" w:rsidRPr="004773F4" w:rsidRDefault="004773F4" w:rsidP="004773F4">
      <w:pPr>
        <w:spacing w:after="0" w:line="240" w:lineRule="auto"/>
        <w:jc w:val="both"/>
        <w:rPr>
          <w:rFonts w:ascii="Times New Roman" w:eastAsia="Times New Roman" w:hAnsi="Times New Roman" w:cs="Times New Roman"/>
          <w:sz w:val="24"/>
          <w:szCs w:val="24"/>
        </w:rPr>
      </w:pPr>
      <w:r w:rsidRPr="004773F4">
        <w:rPr>
          <w:rFonts w:ascii="Times New Roman" w:eastAsia="Times New Roman" w:hAnsi="Times New Roman" w:cs="Times New Roman"/>
          <w:sz w:val="24"/>
          <w:szCs w:val="24"/>
        </w:rPr>
        <w:t xml:space="preserve">- </w:t>
      </w:r>
      <w:r w:rsidR="0029426B">
        <w:rPr>
          <w:rFonts w:ascii="Times New Roman" w:eastAsia="Times New Roman" w:hAnsi="Times New Roman" w:cs="Times New Roman"/>
          <w:sz w:val="24"/>
          <w:szCs w:val="24"/>
        </w:rPr>
        <w:t>а</w:t>
      </w:r>
      <w:r w:rsidRPr="004773F4">
        <w:rPr>
          <w:rFonts w:ascii="Times New Roman" w:eastAsia="Times New Roman" w:hAnsi="Times New Roman" w:cs="Times New Roman"/>
          <w:sz w:val="24"/>
          <w:szCs w:val="24"/>
        </w:rPr>
        <w:t>ктивно укључивање ученика у ученичке организације и тимове (ученички парламент, вршњачки тим, тим за медијацију и сл.);</w:t>
      </w:r>
    </w:p>
    <w:p w:rsidR="004773F4" w:rsidRPr="004773F4" w:rsidRDefault="004773F4" w:rsidP="004773F4">
      <w:pPr>
        <w:spacing w:after="0" w:line="240" w:lineRule="auto"/>
        <w:jc w:val="both"/>
        <w:rPr>
          <w:rFonts w:ascii="Times New Roman" w:eastAsia="Times New Roman" w:hAnsi="Times New Roman" w:cs="Times New Roman"/>
          <w:sz w:val="24"/>
          <w:szCs w:val="24"/>
        </w:rPr>
      </w:pPr>
      <w:r w:rsidRPr="004773F4">
        <w:rPr>
          <w:rFonts w:ascii="Times New Roman" w:eastAsia="Times New Roman" w:hAnsi="Times New Roman" w:cs="Times New Roman"/>
          <w:sz w:val="24"/>
          <w:szCs w:val="24"/>
        </w:rPr>
        <w:t xml:space="preserve">- </w:t>
      </w:r>
      <w:r w:rsidR="0029426B">
        <w:rPr>
          <w:rFonts w:ascii="Times New Roman" w:eastAsia="Times New Roman" w:hAnsi="Times New Roman" w:cs="Times New Roman"/>
          <w:sz w:val="24"/>
          <w:szCs w:val="24"/>
        </w:rPr>
        <w:t>ф</w:t>
      </w:r>
      <w:r w:rsidRPr="004773F4">
        <w:rPr>
          <w:rFonts w:ascii="Times New Roman" w:eastAsia="Times New Roman" w:hAnsi="Times New Roman" w:cs="Times New Roman"/>
          <w:sz w:val="24"/>
          <w:szCs w:val="24"/>
        </w:rPr>
        <w:t>ормирање ученичких клубова који би се бавили волонтерским активностима у оквиру школе (међувршњачком подршком, књижевни клубови и др.);</w:t>
      </w:r>
    </w:p>
    <w:p w:rsidR="004773F4" w:rsidRPr="004773F4" w:rsidRDefault="004773F4" w:rsidP="004773F4">
      <w:pPr>
        <w:spacing w:after="0" w:line="240" w:lineRule="auto"/>
        <w:jc w:val="both"/>
        <w:rPr>
          <w:rFonts w:ascii="Times New Roman" w:eastAsia="Times New Roman" w:hAnsi="Times New Roman" w:cs="Times New Roman"/>
          <w:sz w:val="24"/>
          <w:szCs w:val="24"/>
        </w:rPr>
      </w:pPr>
      <w:r w:rsidRPr="004773F4">
        <w:rPr>
          <w:rFonts w:ascii="Times New Roman" w:eastAsia="Times New Roman" w:hAnsi="Times New Roman" w:cs="Times New Roman"/>
          <w:sz w:val="24"/>
          <w:szCs w:val="24"/>
        </w:rPr>
        <w:t xml:space="preserve">- </w:t>
      </w:r>
      <w:r w:rsidR="0029426B">
        <w:rPr>
          <w:rFonts w:ascii="Times New Roman" w:eastAsia="Times New Roman" w:hAnsi="Times New Roman" w:cs="Times New Roman"/>
          <w:sz w:val="24"/>
          <w:szCs w:val="24"/>
        </w:rPr>
        <w:t>у</w:t>
      </w:r>
      <w:r w:rsidRPr="004773F4">
        <w:rPr>
          <w:rFonts w:ascii="Times New Roman" w:eastAsia="Times New Roman" w:hAnsi="Times New Roman" w:cs="Times New Roman"/>
          <w:sz w:val="24"/>
          <w:szCs w:val="24"/>
        </w:rPr>
        <w:t>кључивање ученика у различите пројектне/истраживачке активности школе (припрема простора, материјала, промотивног материјала, реализација активности, презентација и сл.);</w:t>
      </w:r>
    </w:p>
    <w:p w:rsidR="004773F4" w:rsidRPr="004773F4" w:rsidRDefault="004773F4" w:rsidP="004773F4">
      <w:pPr>
        <w:spacing w:after="0" w:line="240" w:lineRule="auto"/>
        <w:jc w:val="both"/>
        <w:rPr>
          <w:rFonts w:ascii="Times New Roman" w:eastAsia="Times New Roman" w:hAnsi="Times New Roman" w:cs="Times New Roman"/>
          <w:sz w:val="24"/>
          <w:szCs w:val="24"/>
        </w:rPr>
      </w:pPr>
      <w:r w:rsidRPr="004773F4">
        <w:rPr>
          <w:rFonts w:ascii="Times New Roman" w:eastAsia="Times New Roman" w:hAnsi="Times New Roman" w:cs="Times New Roman"/>
          <w:sz w:val="24"/>
          <w:szCs w:val="24"/>
        </w:rPr>
        <w:t xml:space="preserve">- </w:t>
      </w:r>
      <w:r w:rsidR="0029426B">
        <w:rPr>
          <w:rFonts w:ascii="Times New Roman" w:eastAsia="Times New Roman" w:hAnsi="Times New Roman" w:cs="Times New Roman"/>
          <w:sz w:val="24"/>
          <w:szCs w:val="24"/>
        </w:rPr>
        <w:t>у</w:t>
      </w:r>
      <w:r w:rsidRPr="004773F4">
        <w:rPr>
          <w:rFonts w:ascii="Times New Roman" w:eastAsia="Times New Roman" w:hAnsi="Times New Roman" w:cs="Times New Roman"/>
          <w:sz w:val="24"/>
          <w:szCs w:val="24"/>
        </w:rPr>
        <w:t>кључивање ученика у организованим активностима школе - вршњачку подршку за учење, у оквиру додатне и допунске наставе, припреме за завршни испит, подршку ученицима у учењу, подршка и продуженом боравку (уколико постоји у школи);</w:t>
      </w:r>
    </w:p>
    <w:p w:rsidR="004773F4" w:rsidRPr="004773F4" w:rsidRDefault="004773F4" w:rsidP="004773F4">
      <w:pPr>
        <w:spacing w:after="0" w:line="240" w:lineRule="auto"/>
        <w:jc w:val="both"/>
        <w:rPr>
          <w:rFonts w:ascii="Times New Roman" w:eastAsia="Times New Roman" w:hAnsi="Times New Roman" w:cs="Times New Roman"/>
          <w:sz w:val="24"/>
          <w:szCs w:val="24"/>
        </w:rPr>
      </w:pPr>
      <w:r w:rsidRPr="004773F4">
        <w:rPr>
          <w:rFonts w:ascii="Times New Roman" w:eastAsia="Times New Roman" w:hAnsi="Times New Roman" w:cs="Times New Roman"/>
          <w:sz w:val="24"/>
          <w:szCs w:val="24"/>
        </w:rPr>
        <w:t xml:space="preserve">- </w:t>
      </w:r>
      <w:r w:rsidR="0029426B">
        <w:rPr>
          <w:rFonts w:ascii="Times New Roman" w:eastAsia="Times New Roman" w:hAnsi="Times New Roman" w:cs="Times New Roman"/>
          <w:sz w:val="24"/>
          <w:szCs w:val="24"/>
        </w:rPr>
        <w:t>у</w:t>
      </w:r>
      <w:r w:rsidRPr="004773F4">
        <w:rPr>
          <w:rFonts w:ascii="Times New Roman" w:eastAsia="Times New Roman" w:hAnsi="Times New Roman" w:cs="Times New Roman"/>
          <w:sz w:val="24"/>
          <w:szCs w:val="24"/>
        </w:rPr>
        <w:t>кључивање ученика у организацији и реализацији различитих активности школе у циљу превенције насиља и дискриминације (предавања, радионице, Форум театар, Жива библиотека и др.);</w:t>
      </w:r>
    </w:p>
    <w:p w:rsidR="004773F4" w:rsidRPr="004773F4" w:rsidRDefault="004773F4" w:rsidP="004773F4">
      <w:pPr>
        <w:spacing w:after="0" w:line="240" w:lineRule="auto"/>
        <w:jc w:val="both"/>
        <w:rPr>
          <w:rFonts w:ascii="Times New Roman" w:eastAsia="Times New Roman" w:hAnsi="Times New Roman" w:cs="Times New Roman"/>
          <w:sz w:val="24"/>
          <w:szCs w:val="24"/>
        </w:rPr>
      </w:pPr>
      <w:r w:rsidRPr="004773F4">
        <w:rPr>
          <w:rFonts w:ascii="Times New Roman" w:eastAsia="Times New Roman" w:hAnsi="Times New Roman" w:cs="Times New Roman"/>
          <w:sz w:val="24"/>
          <w:szCs w:val="24"/>
        </w:rPr>
        <w:t xml:space="preserve">- </w:t>
      </w:r>
      <w:r w:rsidR="0029426B">
        <w:rPr>
          <w:rFonts w:ascii="Times New Roman" w:eastAsia="Times New Roman" w:hAnsi="Times New Roman" w:cs="Times New Roman"/>
          <w:sz w:val="24"/>
          <w:szCs w:val="24"/>
        </w:rPr>
        <w:t>к</w:t>
      </w:r>
      <w:r w:rsidRPr="004773F4">
        <w:rPr>
          <w:rFonts w:ascii="Times New Roman" w:eastAsia="Times New Roman" w:hAnsi="Times New Roman" w:cs="Times New Roman"/>
          <w:sz w:val="24"/>
          <w:szCs w:val="24"/>
        </w:rPr>
        <w:t>реирање плана активности поводом обележавања значајних дана/датума током школске године (Међународни дан толеранције, Међународни дан заштите деце од насиља, Светски дан менталног здравља, Дечија недеља, Међународни дан деце, Међународни дан особа са инвалидитетом и сл.);</w:t>
      </w:r>
    </w:p>
    <w:p w:rsidR="004773F4" w:rsidRPr="004773F4" w:rsidRDefault="004773F4" w:rsidP="004773F4">
      <w:pPr>
        <w:spacing w:after="0" w:line="240" w:lineRule="auto"/>
        <w:jc w:val="both"/>
        <w:rPr>
          <w:rFonts w:ascii="Times New Roman" w:eastAsia="Times New Roman" w:hAnsi="Times New Roman" w:cs="Times New Roman"/>
          <w:sz w:val="24"/>
          <w:szCs w:val="24"/>
        </w:rPr>
      </w:pPr>
      <w:r w:rsidRPr="004773F4">
        <w:rPr>
          <w:rFonts w:ascii="Times New Roman" w:eastAsia="Times New Roman" w:hAnsi="Times New Roman" w:cs="Times New Roman"/>
          <w:sz w:val="24"/>
          <w:szCs w:val="24"/>
        </w:rPr>
        <w:t xml:space="preserve">- </w:t>
      </w:r>
      <w:r w:rsidR="0029426B">
        <w:rPr>
          <w:rFonts w:ascii="Times New Roman" w:eastAsia="Times New Roman" w:hAnsi="Times New Roman" w:cs="Times New Roman"/>
          <w:sz w:val="24"/>
          <w:szCs w:val="24"/>
        </w:rPr>
        <w:t>у</w:t>
      </w:r>
      <w:r w:rsidRPr="004773F4">
        <w:rPr>
          <w:rFonts w:ascii="Times New Roman" w:eastAsia="Times New Roman" w:hAnsi="Times New Roman" w:cs="Times New Roman"/>
          <w:sz w:val="24"/>
          <w:szCs w:val="24"/>
        </w:rPr>
        <w:t>кључивање ученика у рад ученичке задруге, уколико је установа основала исту и</w:t>
      </w:r>
    </w:p>
    <w:p w:rsidR="00F22A5D" w:rsidRPr="001053D4" w:rsidRDefault="004773F4" w:rsidP="004773F4">
      <w:pPr>
        <w:spacing w:after="0" w:line="240" w:lineRule="auto"/>
        <w:jc w:val="both"/>
        <w:rPr>
          <w:rFonts w:ascii="Times New Roman" w:eastAsia="Times New Roman" w:hAnsi="Times New Roman" w:cs="Times New Roman"/>
          <w:color w:val="FF0000"/>
          <w:sz w:val="24"/>
          <w:szCs w:val="24"/>
        </w:rPr>
      </w:pPr>
      <w:r w:rsidRPr="004773F4">
        <w:rPr>
          <w:rFonts w:ascii="Times New Roman" w:eastAsia="Times New Roman" w:hAnsi="Times New Roman" w:cs="Times New Roman"/>
          <w:sz w:val="24"/>
          <w:szCs w:val="24"/>
        </w:rPr>
        <w:t xml:space="preserve">- </w:t>
      </w:r>
      <w:r w:rsidR="0029426B">
        <w:rPr>
          <w:rFonts w:ascii="Times New Roman" w:eastAsia="Times New Roman" w:hAnsi="Times New Roman" w:cs="Times New Roman"/>
          <w:sz w:val="24"/>
          <w:szCs w:val="24"/>
        </w:rPr>
        <w:t>д</w:t>
      </w:r>
      <w:r w:rsidRPr="004773F4">
        <w:rPr>
          <w:rFonts w:ascii="Times New Roman" w:eastAsia="Times New Roman" w:hAnsi="Times New Roman" w:cs="Times New Roman"/>
          <w:sz w:val="24"/>
          <w:szCs w:val="24"/>
        </w:rPr>
        <w:t>руге активности друштвено-корисног рада у смислу овог правилника.</w:t>
      </w:r>
      <w:r w:rsidRPr="004773F4">
        <w:rPr>
          <w:rFonts w:ascii="Times New Roman" w:eastAsia="Times New Roman" w:hAnsi="Times New Roman" w:cs="Times New Roman"/>
          <w:color w:val="FF0000"/>
          <w:sz w:val="24"/>
          <w:szCs w:val="24"/>
        </w:rPr>
        <w:t xml:space="preserve"> </w:t>
      </w:r>
    </w:p>
    <w:p w:rsidR="0029426B" w:rsidRDefault="0029426B">
      <w:pPr>
        <w:spacing w:after="0" w:line="240" w:lineRule="auto"/>
        <w:jc w:val="center"/>
        <w:rPr>
          <w:rFonts w:ascii="Times New Roman" w:eastAsia="Times New Roman" w:hAnsi="Times New Roman" w:cs="Times New Roman"/>
          <w:b/>
          <w:sz w:val="24"/>
          <w:szCs w:val="24"/>
        </w:rPr>
      </w:pPr>
    </w:p>
    <w:p w:rsidR="00F22A5D" w:rsidRDefault="00CA1D2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3.</w:t>
      </w:r>
    </w:p>
    <w:p w:rsidR="00F22A5D" w:rsidRDefault="00F22A5D">
      <w:pPr>
        <w:spacing w:after="0" w:line="240" w:lineRule="auto"/>
        <w:jc w:val="center"/>
        <w:rPr>
          <w:rFonts w:ascii="Times New Roman" w:eastAsia="Times New Roman" w:hAnsi="Times New Roman" w:cs="Times New Roman"/>
          <w:b/>
          <w:sz w:val="24"/>
          <w:szCs w:val="24"/>
        </w:rPr>
      </w:pPr>
    </w:p>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Друштвено корисни рад који се спроводи на нивоу Школе дели се на друштвено корисни рад који има превентивну функцију и као облик ресторативне дисциплине када се користи као једна од активности појачаног васпитног рада.</w:t>
      </w:r>
    </w:p>
    <w:p w:rsidR="00F22A5D" w:rsidRDefault="00F22A5D">
      <w:pPr>
        <w:spacing w:after="0" w:line="240" w:lineRule="auto"/>
        <w:jc w:val="center"/>
        <w:rPr>
          <w:rFonts w:ascii="Times New Roman" w:eastAsia="Times New Roman" w:hAnsi="Times New Roman" w:cs="Times New Roman"/>
          <w:b/>
          <w:sz w:val="24"/>
          <w:szCs w:val="24"/>
        </w:rPr>
      </w:pPr>
    </w:p>
    <w:p w:rsidR="00F22A5D" w:rsidRDefault="00CA1D2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Превентивни друштвено-корисни рад</w:t>
      </w:r>
    </w:p>
    <w:p w:rsidR="00F22A5D" w:rsidRDefault="00F22A5D">
      <w:pPr>
        <w:spacing w:after="0" w:line="240" w:lineRule="auto"/>
        <w:jc w:val="center"/>
        <w:rPr>
          <w:rFonts w:ascii="Times New Roman" w:eastAsia="Times New Roman" w:hAnsi="Times New Roman" w:cs="Times New Roman"/>
          <w:b/>
          <w:sz w:val="24"/>
          <w:szCs w:val="24"/>
        </w:rPr>
      </w:pPr>
    </w:p>
    <w:p w:rsidR="00F22A5D" w:rsidRDefault="00CA1D2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4.</w:t>
      </w:r>
    </w:p>
    <w:p w:rsidR="00F22A5D" w:rsidRDefault="00F22A5D">
      <w:pPr>
        <w:spacing w:after="0" w:line="240" w:lineRule="auto"/>
        <w:jc w:val="center"/>
        <w:rPr>
          <w:rFonts w:ascii="Times New Roman" w:eastAsia="Times New Roman" w:hAnsi="Times New Roman" w:cs="Times New Roman"/>
          <w:b/>
          <w:sz w:val="24"/>
          <w:szCs w:val="24"/>
        </w:rPr>
      </w:pPr>
    </w:p>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Друштвено користан рад са превентивном функцијом доприноси развијању емпатије, солидарности и сарадње, активизма, као и основних моралних вредности и уз унапређивање међупредметне компетенције одговорно учешће у демократском друштву.</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Сврха друштвено-корисног рада је, поред осталог, да ученици унапреде компетенције потребне за одговорно учешће у друштву, као и да буду оснажени да поштују и промовишу људска права.</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5.</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друштвено користан рад са превентивном функцијом укључују се ученици, запослени и родитељи, односно други законски заступници у оквиру установе или у сарадњи са локалном заједницом и другим установама.</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 планира активности у складу са својим потребама, специфичностима, могућностима, условима и циљевима, самостално или у сарадњи са релевантним институцијама, организацијама, локалном заједницом и сл.</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6.</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Приликом организације и спровођења друштвено-корисног рада мора се водити рачуна о психичком и физичком интегритету учесника, безбедности и здрављу.</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 ситуацији када се друштвено-корисни рад планира за ученика који наставу похађа по индивидуалном образовном плану узима се у обзир и мишљење тима за инклузивно образовање.</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7.</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Надзор над организацијом и спровођењем друштевно корисног рада од стране запослених врши директор.</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Запослени у школама планирају и реализују активности друштвено-корисног рада заједно са ученицима, уз укључивање родитеља. </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Родитељи ученика се укључују у планирање и организацију конкретног друштвено корисног рада преко одељенског старешине.</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8.</w:t>
      </w:r>
    </w:p>
    <w:p w:rsidR="00F22A5D" w:rsidRDefault="00F22A5D">
      <w:pPr>
        <w:spacing w:after="0" w:line="240" w:lineRule="auto"/>
        <w:jc w:val="both"/>
        <w:rPr>
          <w:rFonts w:ascii="Times New Roman" w:eastAsia="Times New Roman" w:hAnsi="Times New Roman" w:cs="Times New Roman"/>
          <w:sz w:val="24"/>
          <w:szCs w:val="24"/>
        </w:rPr>
      </w:pPr>
    </w:p>
    <w:p w:rsidR="00F22A5D" w:rsidRPr="001053D4"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 евидентирању и праћењу превентивног друштвено корисног рада надлежан је </w:t>
      </w:r>
      <w:r w:rsidRPr="001053D4">
        <w:rPr>
          <w:rFonts w:ascii="Times New Roman" w:eastAsia="Times New Roman" w:hAnsi="Times New Roman" w:cs="Times New Roman"/>
          <w:sz w:val="24"/>
          <w:szCs w:val="24"/>
        </w:rPr>
        <w:t>да се стара</w:t>
      </w:r>
      <w:r w:rsidR="001053D4" w:rsidRPr="001053D4">
        <w:rPr>
          <w:rFonts w:ascii="Times New Roman" w:eastAsia="Times New Roman" w:hAnsi="Times New Roman" w:cs="Times New Roman"/>
          <w:sz w:val="24"/>
          <w:szCs w:val="24"/>
        </w:rPr>
        <w:t xml:space="preserve"> </w:t>
      </w:r>
      <w:r w:rsidRPr="001053D4">
        <w:rPr>
          <w:rFonts w:ascii="Times New Roman" w:eastAsia="Times New Roman" w:hAnsi="Times New Roman" w:cs="Times New Roman"/>
          <w:sz w:val="24"/>
          <w:szCs w:val="24"/>
          <w:u w:val="single"/>
        </w:rPr>
        <w:t>разредни старешина за ученике свог одељења укључене у ове активности</w:t>
      </w:r>
      <w:r w:rsidRPr="001053D4">
        <w:rPr>
          <w:rFonts w:ascii="Times New Roman" w:eastAsia="Times New Roman" w:hAnsi="Times New Roman" w:cs="Times New Roman"/>
          <w:sz w:val="24"/>
          <w:szCs w:val="24"/>
        </w:rPr>
        <w:t>.</w:t>
      </w:r>
    </w:p>
    <w:p w:rsidR="00F22A5D" w:rsidRDefault="00F22A5D">
      <w:pPr>
        <w:spacing w:after="0" w:line="240" w:lineRule="auto"/>
        <w:jc w:val="both"/>
        <w:rPr>
          <w:rFonts w:ascii="Times New Roman" w:eastAsia="Times New Roman" w:hAnsi="Times New Roman" w:cs="Times New Roman"/>
          <w:sz w:val="24"/>
          <w:szCs w:val="24"/>
        </w:rPr>
      </w:pPr>
    </w:p>
    <w:p w:rsidR="00F22A5D" w:rsidRPr="0090082D" w:rsidRDefault="00CA1D2B">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Евиденција из става 1. овог члана води се </w:t>
      </w:r>
      <w:r w:rsidRPr="0090082D">
        <w:rPr>
          <w:rFonts w:ascii="Times New Roman" w:eastAsia="Times New Roman" w:hAnsi="Times New Roman" w:cs="Times New Roman"/>
          <w:sz w:val="24"/>
          <w:szCs w:val="24"/>
        </w:rPr>
        <w:t>у</w:t>
      </w:r>
      <w:r w:rsidR="001053D4" w:rsidRPr="0090082D">
        <w:rPr>
          <w:rFonts w:ascii="Times New Roman" w:eastAsia="Times New Roman" w:hAnsi="Times New Roman" w:cs="Times New Roman"/>
          <w:sz w:val="24"/>
          <w:szCs w:val="24"/>
        </w:rPr>
        <w:t xml:space="preserve"> </w:t>
      </w:r>
      <w:r w:rsidRPr="0090082D">
        <w:rPr>
          <w:rFonts w:ascii="Times New Roman" w:eastAsia="Times New Roman" w:hAnsi="Times New Roman" w:cs="Times New Roman"/>
          <w:iCs/>
          <w:sz w:val="24"/>
          <w:szCs w:val="24"/>
          <w:u w:val="single"/>
        </w:rPr>
        <w:t>писаном и/или електронском</w:t>
      </w:r>
      <w:r w:rsidRPr="0090082D">
        <w:rPr>
          <w:rFonts w:ascii="Times New Roman" w:eastAsia="Times New Roman" w:hAnsi="Times New Roman" w:cs="Times New Roman"/>
          <w:sz w:val="24"/>
          <w:szCs w:val="24"/>
        </w:rPr>
        <w:t xml:space="preserve"> облику, у форми</w:t>
      </w:r>
      <w:r w:rsidR="001053D4" w:rsidRPr="0090082D">
        <w:rPr>
          <w:rFonts w:ascii="Times New Roman" w:eastAsia="Times New Roman" w:hAnsi="Times New Roman" w:cs="Times New Roman"/>
          <w:sz w:val="24"/>
          <w:szCs w:val="24"/>
        </w:rPr>
        <w:t xml:space="preserve"> </w:t>
      </w:r>
      <w:r w:rsidRPr="0090082D">
        <w:rPr>
          <w:rFonts w:ascii="Times New Roman" w:eastAsia="Times New Roman" w:hAnsi="Times New Roman" w:cs="Times New Roman"/>
          <w:iCs/>
          <w:sz w:val="24"/>
          <w:szCs w:val="24"/>
          <w:u w:val="single"/>
        </w:rPr>
        <w:t>табела, листа и сл.</w:t>
      </w:r>
      <w:r w:rsidRPr="0090082D">
        <w:rPr>
          <w:rFonts w:ascii="Times New Roman" w:eastAsia="Times New Roman" w:hAnsi="Times New Roman" w:cs="Times New Roman"/>
          <w:iCs/>
          <w:sz w:val="24"/>
          <w:szCs w:val="24"/>
        </w:rPr>
        <w:t>.</w:t>
      </w:r>
    </w:p>
    <w:p w:rsidR="00F22A5D" w:rsidRPr="0090082D" w:rsidRDefault="00F22A5D">
      <w:pPr>
        <w:spacing w:after="0" w:line="240" w:lineRule="auto"/>
        <w:jc w:val="both"/>
        <w:rPr>
          <w:rFonts w:ascii="Times New Roman" w:eastAsia="Times New Roman" w:hAnsi="Times New Roman" w:cs="Times New Roman"/>
          <w:sz w:val="24"/>
          <w:szCs w:val="24"/>
        </w:rPr>
      </w:pPr>
    </w:p>
    <w:p w:rsidR="00F22A5D" w:rsidRPr="0090082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Лице из става 1 овог члана дужно је да директору </w:t>
      </w:r>
      <w:r w:rsidRPr="0090082D">
        <w:rPr>
          <w:rFonts w:ascii="Times New Roman" w:eastAsia="Times New Roman" w:hAnsi="Times New Roman" w:cs="Times New Roman"/>
          <w:sz w:val="24"/>
          <w:szCs w:val="24"/>
        </w:rPr>
        <w:t xml:space="preserve">поднесе извештај </w:t>
      </w:r>
      <w:r w:rsidRPr="0090082D">
        <w:rPr>
          <w:rFonts w:ascii="Times New Roman" w:eastAsia="Times New Roman" w:hAnsi="Times New Roman" w:cs="Times New Roman"/>
          <w:sz w:val="24"/>
          <w:szCs w:val="24"/>
          <w:u w:val="single"/>
        </w:rPr>
        <w:t>у року од 15 дана од дана спроведеног конкретног друштвено корисног рада</w:t>
      </w:r>
      <w:r w:rsidRPr="0090082D">
        <w:rPr>
          <w:rFonts w:ascii="Times New Roman" w:eastAsia="Times New Roman" w:hAnsi="Times New Roman" w:cs="Times New Roman"/>
          <w:sz w:val="24"/>
          <w:szCs w:val="24"/>
        </w:rPr>
        <w:t>.</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Извештај садржи конкретну активност, место организовања одн. спровођења, број учесника, укљученост родитеља одн. законских заступника, релевантних организација и др.</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Друштвено корисни рад као облик ресторативне дисциплине</w:t>
      </w:r>
    </w:p>
    <w:p w:rsidR="00F22A5D" w:rsidRDefault="00F22A5D">
      <w:pPr>
        <w:spacing w:after="0" w:line="240" w:lineRule="auto"/>
        <w:jc w:val="center"/>
        <w:rPr>
          <w:rFonts w:ascii="Times New Roman" w:eastAsia="Times New Roman" w:hAnsi="Times New Roman" w:cs="Times New Roman"/>
          <w:b/>
          <w:sz w:val="24"/>
          <w:szCs w:val="24"/>
        </w:rPr>
      </w:pPr>
    </w:p>
    <w:p w:rsidR="00F22A5D" w:rsidRDefault="00CA1D2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9.</w:t>
      </w:r>
    </w:p>
    <w:p w:rsidR="00F22A5D" w:rsidRDefault="00F22A5D">
      <w:pPr>
        <w:spacing w:after="0" w:line="240" w:lineRule="auto"/>
        <w:jc w:val="center"/>
        <w:rPr>
          <w:rFonts w:ascii="Times New Roman" w:eastAsia="Times New Roman" w:hAnsi="Times New Roman" w:cs="Times New Roman"/>
          <w:b/>
          <w:sz w:val="24"/>
          <w:szCs w:val="24"/>
        </w:rPr>
      </w:pPr>
    </w:p>
    <w:p w:rsidR="00F22A5D" w:rsidRDefault="00CA1D2B">
      <w:pPr>
        <w:spacing w:after="0" w:line="240" w:lineRule="auto"/>
        <w:jc w:val="both"/>
        <w:rPr>
          <w:rFonts w:ascii="Times New Roman" w:eastAsia="Times New Roman" w:hAnsi="Times New Roman" w:cs="Calibri"/>
          <w:sz w:val="24"/>
          <w:szCs w:val="24"/>
        </w:rPr>
      </w:pPr>
      <w:r>
        <w:rPr>
          <w:rFonts w:ascii="Times New Roman" w:eastAsia="Times New Roman" w:hAnsi="Times New Roman" w:cs="Calibri"/>
          <w:sz w:val="24"/>
          <w:szCs w:val="24"/>
        </w:rPr>
        <w:t>Друштвено-корисни, односно хуманитарни рад реализује се у оквиру појачаног васпитног рада са ученицима</w:t>
      </w:r>
      <w:r>
        <w:t xml:space="preserve"> </w:t>
      </w:r>
      <w:r>
        <w:rPr>
          <w:rFonts w:ascii="Times New Roman" w:eastAsia="Times New Roman" w:hAnsi="Times New Roman" w:cs="Calibri"/>
          <w:sz w:val="24"/>
          <w:szCs w:val="24"/>
        </w:rPr>
        <w:t>за учињену лакшу и тежу повреду обавеза ученика, као и повреда забране уређене законом којим се уређују основе система образовања и васпитања, а водећи рачуна о психофизичкој и здравственој способности, узрасту и достојанству ученика.</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both"/>
        <w:rPr>
          <w:rFonts w:ascii="Times New Roman" w:eastAsia="Times New Roman" w:hAnsi="Times New Roman" w:cs="Calibri"/>
          <w:sz w:val="24"/>
          <w:szCs w:val="24"/>
        </w:rPr>
      </w:pPr>
      <w:r>
        <w:rPr>
          <w:rFonts w:ascii="Times New Roman" w:eastAsia="Times New Roman" w:hAnsi="Times New Roman" w:cs="Calibri"/>
          <w:sz w:val="24"/>
          <w:szCs w:val="24"/>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F22A5D" w:rsidRDefault="00F22A5D">
      <w:pPr>
        <w:spacing w:after="0" w:line="240" w:lineRule="auto"/>
        <w:jc w:val="both"/>
        <w:rPr>
          <w:rFonts w:ascii="Times New Roman" w:eastAsia="Times New Roman" w:hAnsi="Times New Roman" w:cs="Times New Roman"/>
          <w:sz w:val="24"/>
          <w:szCs w:val="24"/>
        </w:rPr>
      </w:pPr>
    </w:p>
    <w:p w:rsidR="00F22A5D" w:rsidRDefault="00F22A5D">
      <w:pPr>
        <w:spacing w:after="0" w:line="240" w:lineRule="auto"/>
        <w:rPr>
          <w:rFonts w:ascii="Times New Roman" w:eastAsia="Times New Roman" w:hAnsi="Times New Roman" w:cs="Calibri"/>
          <w:b/>
          <w:sz w:val="24"/>
          <w:szCs w:val="24"/>
        </w:rPr>
      </w:pPr>
    </w:p>
    <w:p w:rsidR="00F22A5D" w:rsidRDefault="00CA1D2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10.</w:t>
      </w:r>
    </w:p>
    <w:p w:rsidR="00F22A5D" w:rsidRDefault="00F22A5D">
      <w:pPr>
        <w:spacing w:after="0" w:line="240" w:lineRule="auto"/>
        <w:jc w:val="center"/>
        <w:rPr>
          <w:rFonts w:ascii="Times New Roman" w:eastAsia="Times New Roman" w:hAnsi="Times New Roman" w:cs="Times New Roman"/>
          <w:b/>
          <w:sz w:val="24"/>
          <w:szCs w:val="24"/>
        </w:rPr>
      </w:pPr>
    </w:p>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ситуацији повреде забране или теже повреде обавеза ученика, када се израђује план појачаног васпитног рада за ученика, тим за заштиту у сарадњи са родитељима, одређује активности друштвено-корисног рада за ученика.</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ситуацијама лакше повреде обавеза ученика и првог нивоа вршњачког насиља када се планирају активности појачаног васпитног рада за ученика, одељенски старешина у сарадњи са родитељима одређује активности друштвено-корисног рада за ученика.</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оквиру појачаног васпитног рада, приликом планирања активности друштвено-корисног рада потребно је да се узму у обзир особености ученика и врста повреде која је извршена.</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Планиране активности не смеју угрожавати достојанство, психички и физички интегритет ученика, безбедност и здравље.</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Активности морају бити примерене узрасту и у смислено логичкој вези са учињеном повредом обавеза ученика, односно повредом забране.</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Одабрана активност друштвено-корисног рада треба да има за сврху развој вредносног система ученика који је извршио насиље и реализација те активности не сме доводити до виктимизације особе која је претрпела насиље.</w:t>
      </w:r>
    </w:p>
    <w:p w:rsidR="00F22A5D" w:rsidRDefault="00F22A5D">
      <w:pPr>
        <w:spacing w:after="0" w:line="240" w:lineRule="auto"/>
        <w:jc w:val="center"/>
        <w:rPr>
          <w:rFonts w:ascii="Times New Roman" w:eastAsia="Times New Roman" w:hAnsi="Times New Roman" w:cs="Calibri"/>
          <w:b/>
          <w:sz w:val="24"/>
          <w:szCs w:val="24"/>
        </w:rPr>
      </w:pPr>
    </w:p>
    <w:p w:rsidR="00F22A5D" w:rsidRDefault="00CA1D2B">
      <w:pPr>
        <w:spacing w:after="0" w:line="240" w:lineRule="auto"/>
        <w:jc w:val="center"/>
        <w:rPr>
          <w:rFonts w:ascii="Times New Roman" w:eastAsia="Times New Roman" w:hAnsi="Times New Roman" w:cs="Calibri"/>
          <w:b/>
          <w:sz w:val="24"/>
          <w:szCs w:val="24"/>
        </w:rPr>
      </w:pPr>
      <w:r>
        <w:rPr>
          <w:rFonts w:ascii="Times New Roman" w:eastAsia="Times New Roman" w:hAnsi="Times New Roman" w:cs="Calibri"/>
          <w:b/>
          <w:sz w:val="24"/>
          <w:szCs w:val="24"/>
        </w:rPr>
        <w:t>Члан 11.</w:t>
      </w:r>
    </w:p>
    <w:p w:rsidR="00F22A5D" w:rsidRDefault="00F22A5D">
      <w:pPr>
        <w:spacing w:after="0" w:line="240" w:lineRule="auto"/>
        <w:jc w:val="both"/>
        <w:rPr>
          <w:rFonts w:ascii="Times New Roman" w:eastAsia="Times New Roman" w:hAnsi="Times New Roman" w:cs="Calibri"/>
          <w:sz w:val="24"/>
          <w:szCs w:val="24"/>
        </w:rPr>
      </w:pPr>
    </w:p>
    <w:p w:rsidR="00F22A5D" w:rsidRDefault="00CA1D2B">
      <w:pPr>
        <w:spacing w:after="0" w:line="240" w:lineRule="auto"/>
        <w:jc w:val="both"/>
        <w:rPr>
          <w:rFonts w:ascii="Times New Roman" w:eastAsia="Times New Roman" w:hAnsi="Times New Roman" w:cs="Calibri"/>
          <w:sz w:val="24"/>
          <w:szCs w:val="24"/>
        </w:rPr>
      </w:pPr>
      <w:r>
        <w:rPr>
          <w:rFonts w:ascii="Times New Roman" w:eastAsia="Times New Roman" w:hAnsi="Times New Roman" w:cs="Calibri"/>
          <w:sz w:val="24"/>
          <w:szCs w:val="24"/>
        </w:rPr>
        <w:t>Школа позива родитеља односно другог законског заступника ученик ада узме активно учешће у реализацији друштвено-корисног рада који је саставни део појачаног васпитног рада.</w:t>
      </w:r>
    </w:p>
    <w:p w:rsidR="00F22A5D" w:rsidRDefault="00F22A5D">
      <w:pPr>
        <w:spacing w:after="0" w:line="240" w:lineRule="auto"/>
        <w:jc w:val="both"/>
        <w:rPr>
          <w:rFonts w:ascii="Times New Roman" w:eastAsia="Times New Roman" w:hAnsi="Times New Roman" w:cs="Calibri"/>
          <w:sz w:val="24"/>
          <w:szCs w:val="24"/>
        </w:rPr>
      </w:pPr>
    </w:p>
    <w:p w:rsidR="00F22A5D" w:rsidRDefault="00CA1D2B">
      <w:pPr>
        <w:spacing w:after="0" w:line="240" w:lineRule="auto"/>
        <w:jc w:val="both"/>
        <w:rPr>
          <w:rFonts w:ascii="Times New Roman" w:eastAsia="Times New Roman" w:hAnsi="Times New Roman" w:cs="Calibri"/>
          <w:sz w:val="24"/>
          <w:szCs w:val="24"/>
        </w:rPr>
      </w:pPr>
      <w:r>
        <w:rPr>
          <w:rFonts w:ascii="Times New Roman" w:eastAsia="Times New Roman" w:hAnsi="Times New Roman" w:cs="Calibri"/>
          <w:sz w:val="24"/>
          <w:szCs w:val="24"/>
        </w:rPr>
        <w:t>Родитељ је одговоран у складу са Законом ако ученик одбије да учествује у реализацији активности друштвено-корисног рада, у складу са законом.</w:t>
      </w:r>
    </w:p>
    <w:p w:rsidR="00F22A5D" w:rsidRDefault="00F22A5D">
      <w:pPr>
        <w:spacing w:after="0" w:line="240" w:lineRule="auto"/>
        <w:jc w:val="center"/>
        <w:rPr>
          <w:rFonts w:ascii="Times New Roman" w:eastAsia="Times New Roman" w:hAnsi="Times New Roman" w:cs="Calibri"/>
          <w:b/>
          <w:sz w:val="24"/>
          <w:szCs w:val="24"/>
        </w:rPr>
      </w:pPr>
    </w:p>
    <w:p w:rsidR="00F22A5D" w:rsidRDefault="00CA1D2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12.</w:t>
      </w:r>
    </w:p>
    <w:p w:rsidR="00F22A5D" w:rsidRDefault="00F22A5D">
      <w:pPr>
        <w:spacing w:after="0" w:line="240" w:lineRule="auto"/>
        <w:jc w:val="both"/>
        <w:rPr>
          <w:rFonts w:ascii="Times New Roman" w:eastAsia="Times New Roman" w:hAnsi="Times New Roman" w:cs="Times New Roman"/>
          <w:sz w:val="24"/>
          <w:szCs w:val="24"/>
        </w:rPr>
      </w:pP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both"/>
        <w:rPr>
          <w:rFonts w:ascii="Times New Roman" w:eastAsia="Times New Roman" w:hAnsi="Times New Roman" w:cs="Calibri"/>
          <w:sz w:val="24"/>
          <w:szCs w:val="24"/>
        </w:rPr>
      </w:pPr>
      <w:r>
        <w:rPr>
          <w:rFonts w:ascii="Times New Roman" w:eastAsia="Times New Roman" w:hAnsi="Times New Roman" w:cs="Calibri"/>
          <w:sz w:val="24"/>
          <w:szCs w:val="24"/>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F22A5D" w:rsidRPr="0090082D" w:rsidRDefault="00F22A5D">
      <w:pPr>
        <w:spacing w:after="0" w:line="240" w:lineRule="auto"/>
        <w:jc w:val="both"/>
        <w:rPr>
          <w:rFonts w:ascii="Times New Roman" w:eastAsia="Times New Roman" w:hAnsi="Times New Roman" w:cs="Times New Roman"/>
          <w:sz w:val="24"/>
          <w:szCs w:val="24"/>
        </w:rPr>
      </w:pPr>
    </w:p>
    <w:p w:rsidR="00F22A5D" w:rsidRPr="0090082D" w:rsidRDefault="00CA1D2B">
      <w:pPr>
        <w:spacing w:after="0" w:line="240" w:lineRule="auto"/>
        <w:jc w:val="both"/>
        <w:rPr>
          <w:rFonts w:ascii="Times New Roman" w:eastAsia="Times New Roman" w:hAnsi="Times New Roman" w:cs="Calibri"/>
          <w:sz w:val="24"/>
          <w:szCs w:val="24"/>
        </w:rPr>
      </w:pPr>
      <w:r w:rsidRPr="0090082D">
        <w:rPr>
          <w:rFonts w:ascii="Times New Roman" w:eastAsia="Times New Roman" w:hAnsi="Times New Roman" w:cs="Calibri"/>
          <w:sz w:val="24"/>
          <w:szCs w:val="24"/>
        </w:rPr>
        <w:t>Евиденција из става 1. овог члана води се у</w:t>
      </w:r>
      <w:r w:rsidR="0090082D" w:rsidRPr="0090082D">
        <w:rPr>
          <w:rFonts w:ascii="Times New Roman" w:eastAsia="Times New Roman" w:hAnsi="Times New Roman" w:cs="Calibri"/>
          <w:sz w:val="24"/>
          <w:szCs w:val="24"/>
        </w:rPr>
        <w:t xml:space="preserve"> </w:t>
      </w:r>
      <w:r w:rsidRPr="0090082D">
        <w:rPr>
          <w:rFonts w:ascii="Times New Roman" w:eastAsia="Times New Roman" w:hAnsi="Times New Roman" w:cs="Times New Roman"/>
          <w:sz w:val="24"/>
          <w:szCs w:val="24"/>
          <w:u w:val="single"/>
        </w:rPr>
        <w:t>писаном и/или електронском</w:t>
      </w:r>
      <w:r w:rsidRPr="0090082D">
        <w:rPr>
          <w:rFonts w:ascii="Times New Roman" w:eastAsia="Times New Roman" w:hAnsi="Times New Roman" w:cs="Calibri"/>
          <w:sz w:val="24"/>
          <w:szCs w:val="24"/>
        </w:rPr>
        <w:t xml:space="preserve"> облику, у форми </w:t>
      </w:r>
      <w:r w:rsidRPr="0090082D">
        <w:rPr>
          <w:rFonts w:ascii="Times New Roman" w:eastAsia="Times New Roman" w:hAnsi="Times New Roman" w:cs="Times New Roman"/>
          <w:sz w:val="24"/>
          <w:szCs w:val="24"/>
          <w:u w:val="single"/>
        </w:rPr>
        <w:t>табела, листа и сл.</w:t>
      </w:r>
    </w:p>
    <w:p w:rsidR="00F22A5D" w:rsidRPr="0090082D" w:rsidRDefault="00F22A5D">
      <w:pPr>
        <w:spacing w:after="0" w:line="240" w:lineRule="auto"/>
        <w:jc w:val="both"/>
        <w:rPr>
          <w:rFonts w:ascii="Times New Roman" w:eastAsia="Times New Roman" w:hAnsi="Times New Roman" w:cs="Times New Roman"/>
          <w:sz w:val="24"/>
          <w:szCs w:val="24"/>
        </w:rPr>
      </w:pPr>
    </w:p>
    <w:p w:rsidR="00F22A5D" w:rsidRPr="0090082D" w:rsidRDefault="00CA1D2B">
      <w:pPr>
        <w:spacing w:after="0" w:line="240" w:lineRule="auto"/>
        <w:jc w:val="both"/>
        <w:rPr>
          <w:rFonts w:ascii="Times New Roman" w:eastAsia="Times New Roman" w:hAnsi="Times New Roman" w:cs="Times New Roman"/>
          <w:sz w:val="24"/>
          <w:szCs w:val="24"/>
        </w:rPr>
      </w:pPr>
      <w:r w:rsidRPr="0090082D">
        <w:rPr>
          <w:rFonts w:ascii="Times New Roman" w:eastAsia="Times New Roman" w:hAnsi="Times New Roman" w:cs="Calibri"/>
          <w:sz w:val="24"/>
          <w:szCs w:val="24"/>
        </w:rPr>
        <w:t>Евиденција о току спровођења активности обухвата:</w:t>
      </w:r>
    </w:p>
    <w:p w:rsidR="00F22A5D" w:rsidRPr="0090082D" w:rsidRDefault="00CA1D2B">
      <w:pPr>
        <w:spacing w:after="0" w:line="240" w:lineRule="auto"/>
        <w:jc w:val="both"/>
        <w:rPr>
          <w:rFonts w:ascii="Times New Roman" w:eastAsia="Times New Roman" w:hAnsi="Times New Roman" w:cs="Calibri"/>
          <w:iCs/>
          <w:sz w:val="24"/>
          <w:szCs w:val="24"/>
          <w:u w:val="single"/>
        </w:rPr>
      </w:pPr>
      <w:r w:rsidRPr="0090082D">
        <w:rPr>
          <w:rFonts w:ascii="Times New Roman" w:eastAsia="Times New Roman" w:hAnsi="Times New Roman" w:cs="Calibri"/>
          <w:i/>
          <w:sz w:val="24"/>
          <w:szCs w:val="24"/>
        </w:rPr>
        <w:t xml:space="preserve">- </w:t>
      </w:r>
      <w:r w:rsidRPr="0090082D">
        <w:rPr>
          <w:rFonts w:ascii="Times New Roman" w:eastAsia="Times New Roman" w:hAnsi="Times New Roman" w:cs="Times New Roman"/>
          <w:iCs/>
          <w:sz w:val="24"/>
          <w:szCs w:val="24"/>
          <w:u w:val="single"/>
        </w:rPr>
        <w:t>повреду обавезе ученика или повреду забране за коју се ученику одређује друштвено-користан, односно хуманитарни рад;</w:t>
      </w:r>
    </w:p>
    <w:p w:rsidR="00F22A5D" w:rsidRPr="0090082D" w:rsidRDefault="00CA1D2B">
      <w:pPr>
        <w:spacing w:after="0" w:line="240" w:lineRule="auto"/>
        <w:jc w:val="both"/>
        <w:rPr>
          <w:rFonts w:ascii="Times New Roman" w:eastAsia="Times New Roman" w:hAnsi="Times New Roman" w:cs="Times New Roman"/>
          <w:iCs/>
          <w:sz w:val="24"/>
          <w:szCs w:val="24"/>
          <w:u w:val="single"/>
        </w:rPr>
      </w:pPr>
      <w:r w:rsidRPr="0090082D">
        <w:rPr>
          <w:rFonts w:ascii="Times New Roman" w:eastAsia="Times New Roman" w:hAnsi="Times New Roman" w:cs="Times New Roman"/>
          <w:iCs/>
          <w:sz w:val="24"/>
          <w:szCs w:val="24"/>
          <w:u w:val="single"/>
        </w:rPr>
        <w:t>- мишљење представника тима</w:t>
      </w:r>
      <w:r w:rsidR="0090082D" w:rsidRPr="0090082D">
        <w:rPr>
          <w:rFonts w:ascii="Times New Roman" w:eastAsia="Times New Roman" w:hAnsi="Times New Roman" w:cs="Times New Roman"/>
          <w:iCs/>
          <w:sz w:val="24"/>
          <w:szCs w:val="24"/>
          <w:u w:val="single"/>
        </w:rPr>
        <w:t xml:space="preserve"> </w:t>
      </w:r>
      <w:r w:rsidRPr="0090082D">
        <w:rPr>
          <w:rFonts w:ascii="Times New Roman" w:eastAsia="Times New Roman" w:hAnsi="Times New Roman" w:cs="Times New Roman"/>
          <w:iCs/>
          <w:sz w:val="24"/>
          <w:szCs w:val="24"/>
          <w:u w:val="single"/>
        </w:rPr>
        <w:t xml:space="preserve">за </w:t>
      </w:r>
      <w:r w:rsidRPr="0090082D">
        <w:rPr>
          <w:rFonts w:ascii="Times New Roman" w:eastAsia="Times New Roman" w:hAnsi="Times New Roman" w:cs="Calibri"/>
          <w:iCs/>
          <w:noProof/>
          <w:sz w:val="24"/>
          <w:szCs w:val="24"/>
          <w:u w:val="single"/>
          <w:lang w:val="sr-Latn-CS"/>
        </w:rPr>
        <w:t>заштиту ученика од дискриминације, насиља, злостављања и занемаривањ</w:t>
      </w:r>
      <w:r w:rsidRPr="0090082D">
        <w:rPr>
          <w:rFonts w:ascii="Times New Roman" w:eastAsia="Times New Roman" w:hAnsi="Times New Roman" w:cs="Times New Roman"/>
          <w:iCs/>
          <w:sz w:val="24"/>
          <w:szCs w:val="24"/>
          <w:u w:val="single"/>
          <w:lang w:val="sr-Latn-CS"/>
        </w:rPr>
        <w:t>а</w:t>
      </w:r>
    </w:p>
    <w:p w:rsidR="00F22A5D" w:rsidRPr="0090082D" w:rsidRDefault="00CA1D2B">
      <w:pPr>
        <w:spacing w:after="0" w:line="240" w:lineRule="auto"/>
        <w:jc w:val="both"/>
        <w:rPr>
          <w:rFonts w:ascii="Times New Roman" w:eastAsia="Times New Roman" w:hAnsi="Times New Roman" w:cs="Times New Roman"/>
          <w:iCs/>
          <w:sz w:val="24"/>
          <w:szCs w:val="24"/>
          <w:u w:val="single"/>
        </w:rPr>
      </w:pPr>
      <w:r w:rsidRPr="0090082D">
        <w:rPr>
          <w:rFonts w:ascii="Times New Roman" w:eastAsia="Times New Roman" w:hAnsi="Times New Roman" w:cs="Calibri"/>
          <w:iCs/>
          <w:sz w:val="24"/>
          <w:szCs w:val="24"/>
          <w:u w:val="single"/>
        </w:rPr>
        <w:t>- податке о обављеним консултацијама са родитељима односно другим законским заступником ученика и изабраној активности друштвено-корисног, односно хуманитарног рада од предвиђених активности за меру која се изриче;</w:t>
      </w:r>
    </w:p>
    <w:p w:rsidR="00F22A5D" w:rsidRPr="0090082D" w:rsidRDefault="00CA1D2B">
      <w:pPr>
        <w:spacing w:after="0" w:line="240" w:lineRule="auto"/>
        <w:jc w:val="both"/>
        <w:rPr>
          <w:rFonts w:ascii="Times New Roman" w:eastAsia="Times New Roman" w:hAnsi="Times New Roman" w:cs="Times New Roman"/>
          <w:iCs/>
          <w:sz w:val="24"/>
          <w:szCs w:val="24"/>
          <w:u w:val="single"/>
        </w:rPr>
      </w:pPr>
      <w:r w:rsidRPr="0090082D">
        <w:rPr>
          <w:rFonts w:ascii="Times New Roman" w:eastAsia="Times New Roman" w:hAnsi="Times New Roman" w:cs="Calibri"/>
          <w:iCs/>
          <w:sz w:val="24"/>
          <w:szCs w:val="24"/>
          <w:u w:val="single"/>
        </w:rPr>
        <w:t>- податке о планирању појачаног васпитног рада и плану обављања друштвено-корисног, односно хуманитарног рада;</w:t>
      </w:r>
    </w:p>
    <w:p w:rsidR="00F22A5D" w:rsidRPr="0090082D" w:rsidRDefault="00CA1D2B">
      <w:pPr>
        <w:spacing w:after="0" w:line="240" w:lineRule="auto"/>
        <w:jc w:val="both"/>
        <w:rPr>
          <w:rFonts w:ascii="Times New Roman" w:eastAsia="Times New Roman" w:hAnsi="Times New Roman" w:cs="Times New Roman"/>
          <w:iCs/>
          <w:sz w:val="24"/>
          <w:szCs w:val="24"/>
          <w:u w:val="single"/>
        </w:rPr>
      </w:pPr>
      <w:r w:rsidRPr="0090082D">
        <w:rPr>
          <w:rFonts w:ascii="Times New Roman" w:eastAsia="Times New Roman" w:hAnsi="Times New Roman" w:cs="Calibri"/>
          <w:iCs/>
          <w:sz w:val="24"/>
          <w:szCs w:val="24"/>
          <w:u w:val="single"/>
        </w:rPr>
        <w:t xml:space="preserve">- податке о трајању активности, учесталости и временском периоду/динамици остваривања друштвено-корисног, односно хуманитарног рада; </w:t>
      </w:r>
    </w:p>
    <w:p w:rsidR="00F22A5D" w:rsidRPr="0090082D" w:rsidRDefault="00CA1D2B">
      <w:pPr>
        <w:spacing w:after="0" w:line="240" w:lineRule="auto"/>
        <w:jc w:val="both"/>
        <w:rPr>
          <w:rFonts w:ascii="Times New Roman" w:eastAsia="Times New Roman" w:hAnsi="Times New Roman" w:cs="Times New Roman"/>
          <w:iCs/>
          <w:sz w:val="24"/>
          <w:szCs w:val="24"/>
          <w:u w:val="single"/>
        </w:rPr>
      </w:pPr>
      <w:r w:rsidRPr="0090082D">
        <w:rPr>
          <w:rFonts w:ascii="Times New Roman" w:eastAsia="Times New Roman" w:hAnsi="Times New Roman" w:cs="Calibri"/>
          <w:iCs/>
          <w:sz w:val="24"/>
          <w:szCs w:val="24"/>
          <w:u w:val="single"/>
        </w:rPr>
        <w:t>- податке о начину остваривања друштвено-корисног, односно хуманитарног рада;</w:t>
      </w:r>
    </w:p>
    <w:p w:rsidR="00F22A5D" w:rsidRPr="0090082D" w:rsidRDefault="00CA1D2B">
      <w:pPr>
        <w:spacing w:after="0" w:line="240" w:lineRule="auto"/>
        <w:jc w:val="both"/>
        <w:rPr>
          <w:rFonts w:ascii="Times New Roman" w:eastAsia="Times New Roman" w:hAnsi="Times New Roman" w:cs="Times New Roman"/>
          <w:iCs/>
          <w:sz w:val="24"/>
          <w:szCs w:val="24"/>
          <w:u w:val="single"/>
        </w:rPr>
      </w:pPr>
      <w:r w:rsidRPr="0090082D">
        <w:rPr>
          <w:rFonts w:ascii="Times New Roman" w:eastAsia="Times New Roman" w:hAnsi="Times New Roman" w:cs="Calibri"/>
          <w:iCs/>
          <w:sz w:val="24"/>
          <w:szCs w:val="24"/>
          <w:u w:val="single"/>
        </w:rPr>
        <w:t>- податке о учешћу родитеља односно другог законског заступника ученика у остваривању плана;</w:t>
      </w:r>
    </w:p>
    <w:p w:rsidR="00F22A5D" w:rsidRPr="0090082D" w:rsidRDefault="00CA1D2B">
      <w:pPr>
        <w:spacing w:after="0" w:line="240" w:lineRule="auto"/>
        <w:jc w:val="both"/>
        <w:rPr>
          <w:rFonts w:ascii="Times New Roman" w:eastAsia="Times New Roman" w:hAnsi="Times New Roman" w:cs="Times New Roman"/>
          <w:iCs/>
          <w:sz w:val="24"/>
          <w:szCs w:val="24"/>
          <w:u w:val="single"/>
        </w:rPr>
      </w:pPr>
      <w:r w:rsidRPr="0090082D">
        <w:rPr>
          <w:rFonts w:ascii="Times New Roman" w:eastAsia="Times New Roman" w:hAnsi="Times New Roman" w:cs="Calibri"/>
          <w:iCs/>
          <w:sz w:val="24"/>
          <w:szCs w:val="24"/>
          <w:u w:val="single"/>
        </w:rPr>
        <w:t>- напомена уколико је активност одређена ученику који се образује по индивидуалном образовном плану;</w:t>
      </w:r>
    </w:p>
    <w:p w:rsidR="00F22A5D" w:rsidRPr="0090082D" w:rsidRDefault="00CA1D2B">
      <w:pPr>
        <w:spacing w:after="0" w:line="240" w:lineRule="auto"/>
        <w:jc w:val="both"/>
        <w:rPr>
          <w:rFonts w:ascii="Times New Roman" w:eastAsia="Times New Roman" w:hAnsi="Times New Roman" w:cs="Times New Roman"/>
          <w:iCs/>
          <w:sz w:val="24"/>
          <w:szCs w:val="24"/>
          <w:u w:val="single"/>
        </w:rPr>
      </w:pPr>
      <w:r w:rsidRPr="0090082D">
        <w:rPr>
          <w:rFonts w:ascii="Times New Roman" w:eastAsia="Times New Roman" w:hAnsi="Times New Roman" w:cs="Calibri"/>
          <w:iCs/>
          <w:sz w:val="24"/>
          <w:szCs w:val="24"/>
          <w:u w:val="single"/>
        </w:rPr>
        <w:t>- податак о поднетом извештају надлежном органу,</w:t>
      </w:r>
    </w:p>
    <w:p w:rsidR="00F22A5D" w:rsidRPr="0090082D" w:rsidRDefault="00CA1D2B">
      <w:pPr>
        <w:spacing w:after="0" w:line="240" w:lineRule="auto"/>
        <w:jc w:val="both"/>
        <w:rPr>
          <w:rFonts w:ascii="Times New Roman" w:eastAsia="Times New Roman" w:hAnsi="Times New Roman" w:cs="Calibri"/>
          <w:iCs/>
          <w:sz w:val="24"/>
          <w:szCs w:val="24"/>
        </w:rPr>
      </w:pPr>
      <w:r w:rsidRPr="0090082D">
        <w:rPr>
          <w:rFonts w:ascii="Times New Roman" w:eastAsia="Times New Roman" w:hAnsi="Times New Roman" w:cs="Calibri"/>
          <w:iCs/>
          <w:sz w:val="24"/>
          <w:szCs w:val="24"/>
          <w:u w:val="single"/>
        </w:rPr>
        <w:t>- друго</w:t>
      </w:r>
      <w:r w:rsidRPr="0090082D">
        <w:rPr>
          <w:rFonts w:ascii="Times New Roman" w:eastAsia="Times New Roman" w:hAnsi="Times New Roman" w:cs="Times New Roman"/>
          <w:iCs/>
          <w:sz w:val="24"/>
          <w:szCs w:val="24"/>
        </w:rPr>
        <w:t>.</w:t>
      </w:r>
    </w:p>
    <w:p w:rsidR="00F22A5D" w:rsidRPr="0090082D" w:rsidRDefault="00F22A5D">
      <w:pPr>
        <w:spacing w:after="0" w:line="240" w:lineRule="auto"/>
        <w:jc w:val="both"/>
        <w:rPr>
          <w:rFonts w:ascii="Times New Roman" w:eastAsia="Times New Roman" w:hAnsi="Times New Roman" w:cs="Times New Roman"/>
          <w:iCs/>
          <w:sz w:val="24"/>
          <w:szCs w:val="24"/>
        </w:rPr>
      </w:pPr>
    </w:p>
    <w:p w:rsidR="00F22A5D" w:rsidRDefault="001D0E9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Calibri"/>
          <w:b/>
          <w:sz w:val="24"/>
          <w:szCs w:val="24"/>
        </w:rPr>
        <w:t>Члан 13</w:t>
      </w:r>
      <w:r w:rsidR="00CA1D2B">
        <w:rPr>
          <w:rFonts w:ascii="Times New Roman" w:eastAsia="Times New Roman" w:hAnsi="Times New Roman" w:cs="Calibri"/>
          <w:b/>
          <w:sz w:val="24"/>
          <w:szCs w:val="24"/>
        </w:rPr>
        <w:t>.</w:t>
      </w:r>
    </w:p>
    <w:p w:rsidR="00F22A5D" w:rsidRDefault="00F22A5D">
      <w:pPr>
        <w:spacing w:after="0" w:line="240" w:lineRule="auto"/>
        <w:jc w:val="both"/>
        <w:rPr>
          <w:rFonts w:ascii="Times New Roman" w:eastAsia="Times New Roman" w:hAnsi="Times New Roman" w:cs="Calibri"/>
          <w:sz w:val="24"/>
          <w:szCs w:val="24"/>
        </w:rPr>
      </w:pPr>
    </w:p>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
    <w:p w:rsidR="00F22A5D" w:rsidRDefault="00F22A5D">
      <w:pPr>
        <w:spacing w:after="0" w:line="240" w:lineRule="auto"/>
        <w:jc w:val="both"/>
        <w:rPr>
          <w:rFonts w:ascii="Times New Roman" w:eastAsia="Times New Roman" w:hAnsi="Times New Roman" w:cs="Times New Roman"/>
          <w:sz w:val="24"/>
          <w:szCs w:val="24"/>
        </w:rPr>
      </w:pPr>
    </w:p>
    <w:p w:rsidR="0029426B" w:rsidRDefault="0029426B">
      <w:pPr>
        <w:spacing w:after="0" w:line="240" w:lineRule="auto"/>
        <w:jc w:val="both"/>
        <w:rPr>
          <w:rFonts w:ascii="Times New Roman" w:eastAsia="Times New Roman" w:hAnsi="Times New Roman" w:cs="Times New Roman"/>
          <w:sz w:val="24"/>
          <w:szCs w:val="24"/>
        </w:rPr>
      </w:pPr>
    </w:p>
    <w:p w:rsidR="0029426B" w:rsidRDefault="0029426B">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center"/>
        <w:rPr>
          <w:rFonts w:ascii="Times New Roman" w:eastAsia="Times New Roman" w:hAnsi="Times New Roman" w:cs="Calibri"/>
          <w:b/>
          <w:sz w:val="24"/>
          <w:szCs w:val="24"/>
        </w:rPr>
      </w:pPr>
      <w:r>
        <w:rPr>
          <w:rFonts w:ascii="Times New Roman" w:eastAsia="Times New Roman" w:hAnsi="Times New Roman" w:cs="Times New Roman"/>
          <w:b/>
          <w:sz w:val="24"/>
          <w:szCs w:val="24"/>
        </w:rPr>
        <w:t>Прелазне и завршне одредбе</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Евидентирање и евалуација ефеката друштвено-корисног рада</w:t>
      </w:r>
    </w:p>
    <w:p w:rsidR="00F22A5D" w:rsidRDefault="00F22A5D">
      <w:pPr>
        <w:spacing w:after="0" w:line="240" w:lineRule="auto"/>
        <w:jc w:val="center"/>
        <w:rPr>
          <w:rFonts w:ascii="Times New Roman" w:eastAsia="Times New Roman" w:hAnsi="Times New Roman" w:cs="Times New Roman"/>
          <w:b/>
          <w:sz w:val="24"/>
          <w:szCs w:val="24"/>
        </w:rPr>
      </w:pPr>
    </w:p>
    <w:p w:rsidR="00F22A5D" w:rsidRDefault="001D0E9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14</w:t>
      </w:r>
      <w:r w:rsidR="00CA1D2B">
        <w:rPr>
          <w:rFonts w:ascii="Times New Roman" w:eastAsia="Times New Roman" w:hAnsi="Times New Roman" w:cs="Times New Roman"/>
          <w:b/>
          <w:sz w:val="24"/>
          <w:szCs w:val="24"/>
        </w:rPr>
        <w:t>.</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Евидентирање и евалуација ефеката друштвено-корисног рада се врши приликом утврђивања оцена ученика из владања од другог разреда основне школе, у току и на крају полугодишта, као и у оквиру извештаја о појачаном васпитном раду ученика и извештаја о реализацији годишњег плана рада у оквиру плана заштите од насиља.</w:t>
      </w:r>
    </w:p>
    <w:p w:rsidR="00F22A5D" w:rsidRDefault="00F22A5D">
      <w:pPr>
        <w:spacing w:after="0" w:line="240" w:lineRule="auto"/>
        <w:jc w:val="both"/>
        <w:rPr>
          <w:rFonts w:ascii="Times New Roman" w:eastAsia="Times New Roman" w:hAnsi="Times New Roman" w:cs="Times New Roman"/>
          <w:sz w:val="24"/>
          <w:szCs w:val="24"/>
        </w:rPr>
      </w:pPr>
    </w:p>
    <w:p w:rsidR="00F22A5D"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основу евалуације ефеката, уколико је неопходно, врши се измена овог Правилника на начин и по поступку предвиђеном за његово доношење.</w:t>
      </w:r>
    </w:p>
    <w:p w:rsidR="00F22A5D" w:rsidRDefault="00F22A5D">
      <w:pPr>
        <w:spacing w:after="0" w:line="240" w:lineRule="auto"/>
        <w:jc w:val="both"/>
        <w:rPr>
          <w:rFonts w:ascii="Times New Roman" w:eastAsia="Times New Roman" w:hAnsi="Times New Roman" w:cs="Times New Roman"/>
          <w:sz w:val="24"/>
          <w:szCs w:val="24"/>
        </w:rPr>
      </w:pPr>
    </w:p>
    <w:p w:rsidR="00F22A5D" w:rsidRDefault="001D0E9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Calibri"/>
          <w:b/>
          <w:sz w:val="24"/>
          <w:szCs w:val="24"/>
        </w:rPr>
        <w:t>Члан 15</w:t>
      </w:r>
      <w:r w:rsidR="00CA1D2B">
        <w:rPr>
          <w:rFonts w:ascii="Times New Roman" w:eastAsia="Times New Roman" w:hAnsi="Times New Roman" w:cs="Calibri"/>
          <w:b/>
          <w:sz w:val="24"/>
          <w:szCs w:val="24"/>
        </w:rPr>
        <w:t>.</w:t>
      </w:r>
    </w:p>
    <w:p w:rsidR="00F22A5D" w:rsidRDefault="00F22A5D">
      <w:pPr>
        <w:spacing w:after="0" w:line="240" w:lineRule="auto"/>
        <w:jc w:val="both"/>
        <w:rPr>
          <w:rFonts w:ascii="Times New Roman" w:eastAsia="Times New Roman" w:hAnsi="Times New Roman" w:cs="Calibri"/>
          <w:sz w:val="24"/>
          <w:szCs w:val="24"/>
        </w:rPr>
      </w:pPr>
    </w:p>
    <w:p w:rsidR="00F22A5D" w:rsidRDefault="00CA1D2B">
      <w:pPr>
        <w:spacing w:after="0" w:line="240" w:lineRule="auto"/>
        <w:jc w:val="both"/>
        <w:rPr>
          <w:rFonts w:ascii="Times New Roman" w:eastAsia="Times New Roman" w:hAnsi="Times New Roman" w:cs="Calibri"/>
          <w:sz w:val="24"/>
          <w:szCs w:val="24"/>
        </w:rPr>
      </w:pPr>
      <w:r>
        <w:rPr>
          <w:rFonts w:ascii="Times New Roman" w:eastAsia="Times New Roman" w:hAnsi="Times New Roman" w:cs="Times New Roman"/>
          <w:sz w:val="24"/>
          <w:szCs w:val="24"/>
        </w:rPr>
        <w:t>Овај правилник ступа на снагу осмог дана од дана објављивања на огласној табли Школе.</w:t>
      </w:r>
    </w:p>
    <w:p w:rsidR="00F22A5D" w:rsidRDefault="00F22A5D">
      <w:pPr>
        <w:spacing w:after="0" w:line="240" w:lineRule="auto"/>
        <w:jc w:val="both"/>
        <w:rPr>
          <w:rFonts w:ascii="Times New Roman" w:eastAsia="Times New Roman" w:hAnsi="Times New Roman" w:cs="Times New Roman"/>
          <w:sz w:val="24"/>
          <w:szCs w:val="24"/>
        </w:rPr>
      </w:pPr>
    </w:p>
    <w:p w:rsidR="00CA1D2B" w:rsidRDefault="00CA1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Calibri"/>
          <w:sz w:val="24"/>
          <w:szCs w:val="24"/>
        </w:rPr>
        <w:t xml:space="preserve">У </w:t>
      </w:r>
      <w:r w:rsidR="0090082D">
        <w:rPr>
          <w:rFonts w:ascii="Times New Roman" w:eastAsia="Times New Roman" w:hAnsi="Times New Roman" w:cs="Calibri"/>
          <w:sz w:val="24"/>
          <w:szCs w:val="24"/>
        </w:rPr>
        <w:t>Бачкој Тополи</w:t>
      </w:r>
      <w:r>
        <w:rPr>
          <w:rFonts w:ascii="Times New Roman" w:eastAsia="Times New Roman" w:hAnsi="Times New Roman" w:cs="Times New Roman"/>
          <w:sz w:val="24"/>
          <w:szCs w:val="24"/>
        </w:rPr>
        <w:t xml:space="preserve"> </w:t>
      </w:r>
    </w:p>
    <w:p w:rsidR="00F22A5D" w:rsidRDefault="009008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Calibri"/>
          <w:sz w:val="24"/>
          <w:szCs w:val="24"/>
        </w:rPr>
        <w:t>Д</w:t>
      </w:r>
      <w:r w:rsidR="00CA1D2B">
        <w:rPr>
          <w:rFonts w:ascii="Times New Roman" w:eastAsia="Times New Roman" w:hAnsi="Times New Roman" w:cs="Calibri"/>
          <w:sz w:val="24"/>
          <w:szCs w:val="24"/>
        </w:rPr>
        <w:t>ана</w:t>
      </w:r>
      <w:r>
        <w:rPr>
          <w:rFonts w:ascii="Times New Roman" w:eastAsia="Times New Roman" w:hAnsi="Times New Roman" w:cs="Calibri"/>
          <w:sz w:val="24"/>
          <w:szCs w:val="24"/>
        </w:rPr>
        <w:t xml:space="preserve"> 16.04.2024.</w:t>
      </w:r>
      <w:r w:rsidR="00CA1D2B">
        <w:rPr>
          <w:rFonts w:ascii="Times New Roman" w:eastAsia="Times New Roman" w:hAnsi="Times New Roman" w:cs="Calibri"/>
          <w:sz w:val="24"/>
          <w:szCs w:val="24"/>
        </w:rPr>
        <w:t xml:space="preserve"> године</w:t>
      </w:r>
    </w:p>
    <w:p w:rsidR="00F22A5D" w:rsidRDefault="00CA1D2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Calibri"/>
          <w:sz w:val="24"/>
          <w:szCs w:val="24"/>
        </w:rPr>
        <w:t>ПРЕДСЕДНИК</w:t>
      </w:r>
    </w:p>
    <w:p w:rsidR="00F22A5D" w:rsidRDefault="00CA1D2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Calibri"/>
          <w:sz w:val="24"/>
          <w:szCs w:val="24"/>
        </w:rPr>
        <w:t>ШКОЛСКОГ ОДБОРА</w:t>
      </w:r>
    </w:p>
    <w:p w:rsidR="00F22A5D" w:rsidRDefault="00F22A5D">
      <w:pPr>
        <w:spacing w:after="0" w:line="240" w:lineRule="auto"/>
        <w:jc w:val="right"/>
        <w:rPr>
          <w:rFonts w:ascii="Times New Roman" w:eastAsia="Times New Roman" w:hAnsi="Times New Roman" w:cs="Calibri"/>
          <w:sz w:val="24"/>
          <w:szCs w:val="24"/>
        </w:rPr>
      </w:pPr>
    </w:p>
    <w:p w:rsidR="00F22A5D" w:rsidRDefault="00F50274">
      <w:pPr>
        <w:spacing w:after="0" w:line="240" w:lineRule="auto"/>
        <w:jc w:val="right"/>
        <w:rPr>
          <w:rFonts w:ascii="Times New Roman" w:eastAsia="Times New Roman" w:hAnsi="Times New Roman" w:cs="Calibri"/>
          <w:sz w:val="24"/>
          <w:szCs w:val="24"/>
        </w:rPr>
      </w:pPr>
      <w:r>
        <w:rPr>
          <w:rFonts w:ascii="Times New Roman" w:eastAsia="Times New Roman" w:hAnsi="Times New Roman" w:cs="Times New Roman"/>
          <w:sz w:val="24"/>
          <w:szCs w:val="24"/>
        </w:rPr>
        <w:t xml:space="preserve">М.П.       </w:t>
      </w:r>
      <w:r w:rsidR="00CA1D2B">
        <w:rPr>
          <w:rFonts w:ascii="Times New Roman" w:eastAsia="Times New Roman" w:hAnsi="Times New Roman" w:cs="Times New Roman"/>
          <w:sz w:val="24"/>
          <w:szCs w:val="24"/>
        </w:rPr>
        <w:t>___________________</w:t>
      </w:r>
    </w:p>
    <w:p w:rsidR="00F22A5D" w:rsidRPr="0090082D" w:rsidRDefault="0090082D">
      <w:pPr>
        <w:spacing w:after="0" w:line="240" w:lineRule="auto"/>
        <w:jc w:val="right"/>
        <w:rPr>
          <w:rFonts w:ascii="Times New Roman" w:eastAsia="Times New Roman" w:hAnsi="Times New Roman" w:cs="Calibri"/>
          <w:sz w:val="24"/>
          <w:szCs w:val="24"/>
        </w:rPr>
      </w:pPr>
      <w:r>
        <w:rPr>
          <w:rFonts w:ascii="Times New Roman" w:eastAsia="Times New Roman" w:hAnsi="Times New Roman" w:cs="Times New Roman"/>
          <w:sz w:val="24"/>
          <w:szCs w:val="24"/>
        </w:rPr>
        <w:t>Валерија Чагаљ</w:t>
      </w:r>
    </w:p>
    <w:sectPr w:rsidR="00F22A5D" w:rsidRPr="0090082D" w:rsidSect="00824172">
      <w:footerReference w:type="default" r:id="rId6"/>
      <w:pgSz w:w="11906" w:h="16838"/>
      <w:pgMar w:top="426" w:right="566" w:bottom="709"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890" w:rsidRDefault="00716890" w:rsidP="00716890">
      <w:pPr>
        <w:spacing w:after="0" w:line="240" w:lineRule="auto"/>
      </w:pPr>
      <w:r>
        <w:separator/>
      </w:r>
    </w:p>
  </w:endnote>
  <w:endnote w:type="continuationSeparator" w:id="0">
    <w:p w:rsidR="00716890" w:rsidRDefault="00716890" w:rsidP="0071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721931"/>
      <w:docPartObj>
        <w:docPartGallery w:val="Page Numbers (Bottom of Page)"/>
        <w:docPartUnique/>
      </w:docPartObj>
    </w:sdtPr>
    <w:sdtEndPr>
      <w:rPr>
        <w:noProof/>
      </w:rPr>
    </w:sdtEndPr>
    <w:sdtContent>
      <w:p w:rsidR="00716890" w:rsidRDefault="00426600">
        <w:pPr>
          <w:pStyle w:val="Footer"/>
          <w:jc w:val="center"/>
        </w:pPr>
        <w:r>
          <w:fldChar w:fldCharType="begin"/>
        </w:r>
        <w:r w:rsidR="00716890">
          <w:instrText xml:space="preserve"> PAGE   \* MERGEFORMAT </w:instrText>
        </w:r>
        <w:r>
          <w:fldChar w:fldCharType="separate"/>
        </w:r>
        <w:r w:rsidR="00D05F3C">
          <w:rPr>
            <w:noProof/>
          </w:rPr>
          <w:t>4</w:t>
        </w:r>
        <w:r>
          <w:rPr>
            <w:noProof/>
          </w:rPr>
          <w:fldChar w:fldCharType="end"/>
        </w:r>
      </w:p>
    </w:sdtContent>
  </w:sdt>
  <w:p w:rsidR="00716890" w:rsidRDefault="007168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890" w:rsidRDefault="00716890" w:rsidP="00716890">
      <w:pPr>
        <w:spacing w:after="0" w:line="240" w:lineRule="auto"/>
      </w:pPr>
      <w:r>
        <w:separator/>
      </w:r>
    </w:p>
  </w:footnote>
  <w:footnote w:type="continuationSeparator" w:id="0">
    <w:p w:rsidR="00716890" w:rsidRDefault="00716890" w:rsidP="007168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22A5D"/>
    <w:rsid w:val="001053D4"/>
    <w:rsid w:val="001D0E94"/>
    <w:rsid w:val="0029426B"/>
    <w:rsid w:val="00426600"/>
    <w:rsid w:val="004773F4"/>
    <w:rsid w:val="00716890"/>
    <w:rsid w:val="00824172"/>
    <w:rsid w:val="0090082D"/>
    <w:rsid w:val="00CA1D2B"/>
    <w:rsid w:val="00D05F3C"/>
    <w:rsid w:val="00F22A5D"/>
    <w:rsid w:val="00F50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353002-E2EE-4AE2-9857-326ED06A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6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rsid w:val="00426600"/>
  </w:style>
  <w:style w:type="character" w:styleId="Hyperlink">
    <w:name w:val="Hyperlink"/>
    <w:rsid w:val="00426600"/>
    <w:rPr>
      <w:color w:val="0000FF"/>
      <w:u w:val="single"/>
    </w:rPr>
  </w:style>
  <w:style w:type="table" w:styleId="TableSimple1">
    <w:name w:val="Table Simple 1"/>
    <w:basedOn w:val="TableNormal"/>
    <w:rsid w:val="004266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16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890"/>
  </w:style>
  <w:style w:type="paragraph" w:styleId="Footer">
    <w:name w:val="footer"/>
    <w:basedOn w:val="Normal"/>
    <w:link w:val="FooterChar"/>
    <w:uiPriority w:val="99"/>
    <w:unhideWhenUsed/>
    <w:rsid w:val="00716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User</cp:lastModifiedBy>
  <cp:revision>5</cp:revision>
  <dcterms:created xsi:type="dcterms:W3CDTF">2024-04-15T07:48:00Z</dcterms:created>
  <dcterms:modified xsi:type="dcterms:W3CDTF">2024-05-20T06:31:00Z</dcterms:modified>
</cp:coreProperties>
</file>